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C4" w:rsidRDefault="00DD0CC4" w:rsidP="00DD0CC4">
      <w:pPr>
        <w:spacing w:after="0"/>
        <w:jc w:val="both"/>
        <w:rPr>
          <w:rFonts w:ascii="Goudy Old Style" w:hAnsi="Goudy Old Style"/>
        </w:rPr>
      </w:pPr>
    </w:p>
    <w:p w:rsidR="00866B0D" w:rsidRDefault="00866B0D" w:rsidP="00DD0CC4">
      <w:pPr>
        <w:spacing w:after="0"/>
        <w:jc w:val="both"/>
        <w:rPr>
          <w:rFonts w:ascii="Gotham" w:hAnsi="Gotham" w:cs="Arial"/>
          <w:sz w:val="24"/>
        </w:rPr>
      </w:pPr>
    </w:p>
    <w:p w:rsidR="00866B0D" w:rsidRDefault="00866B0D" w:rsidP="00DD0CC4">
      <w:pPr>
        <w:spacing w:after="0"/>
        <w:jc w:val="both"/>
        <w:rPr>
          <w:rFonts w:ascii="Gotham" w:hAnsi="Gotham" w:cs="Arial"/>
          <w:sz w:val="24"/>
        </w:rPr>
      </w:pPr>
    </w:p>
    <w:p w:rsidR="00866B0D" w:rsidRPr="00DD0CC4" w:rsidRDefault="00866B0D" w:rsidP="00DD0CC4">
      <w:pPr>
        <w:spacing w:after="0"/>
        <w:jc w:val="both"/>
        <w:rPr>
          <w:rFonts w:ascii="Gotham" w:hAnsi="Gotham" w:cs="Arial"/>
          <w:sz w:val="24"/>
        </w:rPr>
      </w:pPr>
    </w:p>
    <w:p w:rsidR="00866B0D" w:rsidRDefault="00011003" w:rsidP="00866B0D">
      <w:pPr>
        <w:spacing w:after="0"/>
        <w:jc w:val="both"/>
        <w:rPr>
          <w:rFonts w:ascii="Gotham" w:hAnsi="Gotham" w:cs="Arial"/>
          <w:b/>
          <w:bCs/>
          <w:sz w:val="24"/>
        </w:rPr>
      </w:pPr>
      <w:r>
        <w:rPr>
          <w:rFonts w:ascii="Gotham" w:hAnsi="Gotham" w:cs="Arial"/>
          <w:b/>
          <w:bCs/>
          <w:sz w:val="24"/>
        </w:rPr>
        <w:t>28</w:t>
      </w:r>
      <w:r w:rsidR="00866B0D" w:rsidRPr="00866B0D">
        <w:rPr>
          <w:rFonts w:ascii="Gotham" w:hAnsi="Gotham" w:cs="Arial"/>
          <w:b/>
          <w:bCs/>
          <w:sz w:val="24"/>
          <w:vertAlign w:val="superscript"/>
        </w:rPr>
        <w:t>th</w:t>
      </w:r>
      <w:r w:rsidR="00866B0D" w:rsidRPr="00866B0D">
        <w:rPr>
          <w:rFonts w:ascii="Gotham" w:hAnsi="Gotham" w:cs="Arial"/>
          <w:b/>
          <w:bCs/>
          <w:sz w:val="24"/>
        </w:rPr>
        <w:t xml:space="preserve"> August 2020</w:t>
      </w:r>
    </w:p>
    <w:p w:rsidR="0064307D" w:rsidRDefault="0064307D" w:rsidP="0064307D"/>
    <w:p w:rsidR="0064307D" w:rsidRDefault="0064307D" w:rsidP="0064307D">
      <w:r>
        <w:t>Dear Parents,</w:t>
      </w:r>
    </w:p>
    <w:p w:rsidR="0064307D" w:rsidRPr="0064307D" w:rsidRDefault="0064307D" w:rsidP="0064307D">
      <w:pPr>
        <w:rPr>
          <w:b/>
        </w:rPr>
      </w:pPr>
      <w:r w:rsidRPr="0064307D">
        <w:rPr>
          <w:b/>
        </w:rPr>
        <w:t>Re: Getting ready to come back to school</w:t>
      </w:r>
    </w:p>
    <w:p w:rsidR="0064307D" w:rsidRDefault="0064307D" w:rsidP="0064307D">
      <w:proofErr w:type="spellStart"/>
      <w:r>
        <w:t>Assalamu</w:t>
      </w:r>
      <w:proofErr w:type="spellEnd"/>
      <w:r>
        <w:t xml:space="preserve"> </w:t>
      </w:r>
      <w:proofErr w:type="spellStart"/>
      <w:r>
        <w:t>alaikom</w:t>
      </w:r>
      <w:proofErr w:type="spellEnd"/>
      <w:r>
        <w:t xml:space="preserve"> </w:t>
      </w:r>
    </w:p>
    <w:p w:rsidR="0064307D" w:rsidRDefault="0064307D" w:rsidP="0064307D">
      <w:r>
        <w:t xml:space="preserve">We hope that you are in good health and strong </w:t>
      </w:r>
      <w:proofErr w:type="spellStart"/>
      <w:r>
        <w:t>Imaan</w:t>
      </w:r>
      <w:proofErr w:type="spellEnd"/>
      <w:r>
        <w:t xml:space="preserve">. </w:t>
      </w:r>
    </w:p>
    <w:p w:rsidR="0064307D" w:rsidRDefault="0064307D" w:rsidP="0064307D">
      <w:r>
        <w:t xml:space="preserve">From September 2020, we will ask pupils to return full-time from the start of the autumn term and we are very much looking forward to welcoming them back, </w:t>
      </w:r>
      <w:proofErr w:type="spellStart"/>
      <w:r>
        <w:t>insha’Allah</w:t>
      </w:r>
      <w:proofErr w:type="spellEnd"/>
      <w:r>
        <w:t xml:space="preserve">.  </w:t>
      </w:r>
    </w:p>
    <w:p w:rsidR="0064307D" w:rsidRDefault="0064307D" w:rsidP="0064307D">
      <w:r>
        <w:t xml:space="preserve">As required of all schools, we are complying with health and safety law and government guidance in relation to Covid-19.  We have thoroughly reviewed our health and safety risk assessment and will review it regularly in line with updated national – and local guidance.  </w:t>
      </w:r>
    </w:p>
    <w:p w:rsidR="0064307D" w:rsidRDefault="0064307D" w:rsidP="0064307D">
      <w:r>
        <w:t>This letter is a reminder about measures and procedures explained in the Parent Guide sent earlier, and uploaded on the website, and highlights some of the most important points</w:t>
      </w:r>
      <w:r w:rsidR="00EB6CBC">
        <w:t xml:space="preserve">. </w:t>
      </w:r>
    </w:p>
    <w:p w:rsidR="0064307D" w:rsidRDefault="0064307D" w:rsidP="0064307D">
      <w:pPr>
        <w:rPr>
          <w:b/>
          <w:u w:val="single"/>
        </w:rPr>
      </w:pPr>
      <w:r>
        <w:rPr>
          <w:b/>
          <w:u w:val="single"/>
        </w:rPr>
        <w:t>First Day Back</w:t>
      </w:r>
    </w:p>
    <w:p w:rsidR="0064307D" w:rsidRPr="000E4E2B" w:rsidRDefault="0064307D" w:rsidP="0064307D">
      <w:r>
        <w:t>All pupils must arrive in line with the table sent out in the Parent Guide (see below)</w:t>
      </w:r>
    </w:p>
    <w:tbl>
      <w:tblPr>
        <w:tblStyle w:val="TableGrid"/>
        <w:tblW w:w="9776" w:type="dxa"/>
        <w:tblLook w:val="04A0" w:firstRow="1" w:lastRow="0" w:firstColumn="1" w:lastColumn="0" w:noHBand="0" w:noVBand="1"/>
      </w:tblPr>
      <w:tblGrid>
        <w:gridCol w:w="1153"/>
        <w:gridCol w:w="1230"/>
        <w:gridCol w:w="1440"/>
        <w:gridCol w:w="3260"/>
        <w:gridCol w:w="2693"/>
      </w:tblGrid>
      <w:tr w:rsidR="0064307D" w:rsidRPr="00985BE4" w:rsidTr="0064307D">
        <w:tc>
          <w:tcPr>
            <w:tcW w:w="1153"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Bubble</w:t>
            </w:r>
          </w:p>
        </w:tc>
        <w:tc>
          <w:tcPr>
            <w:tcW w:w="1230"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 xml:space="preserve">Drop-Off </w:t>
            </w:r>
          </w:p>
        </w:tc>
        <w:tc>
          <w:tcPr>
            <w:tcW w:w="1440"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Access Gate</w:t>
            </w:r>
          </w:p>
        </w:tc>
        <w:tc>
          <w:tcPr>
            <w:tcW w:w="3260" w:type="dxa"/>
          </w:tcPr>
          <w:p w:rsidR="0064307D" w:rsidRPr="000E4E2B" w:rsidRDefault="0064307D" w:rsidP="0064307D">
            <w:pPr>
              <w:rPr>
                <w:rFonts w:asciiTheme="majorHAnsi" w:hAnsiTheme="majorHAnsi"/>
                <w:b/>
                <w:i/>
                <w:iCs/>
                <w:sz w:val="18"/>
                <w:szCs w:val="18"/>
              </w:rPr>
            </w:pPr>
            <w:r w:rsidRPr="000E4E2B">
              <w:rPr>
                <w:rFonts w:asciiTheme="majorHAnsi" w:hAnsiTheme="majorHAnsi"/>
                <w:b/>
                <w:i/>
                <w:iCs/>
                <w:sz w:val="18"/>
                <w:szCs w:val="18"/>
              </w:rPr>
              <w:t xml:space="preserve">Building entrance </w:t>
            </w:r>
          </w:p>
          <w:p w:rsidR="0064307D" w:rsidRPr="000E4E2B" w:rsidRDefault="0064307D" w:rsidP="0064307D">
            <w:pPr>
              <w:rPr>
                <w:rFonts w:asciiTheme="majorHAnsi" w:hAnsiTheme="majorHAnsi"/>
                <w:b/>
                <w:sz w:val="18"/>
                <w:szCs w:val="18"/>
              </w:rPr>
            </w:pPr>
            <w:r w:rsidRPr="000E4E2B">
              <w:rPr>
                <w:rFonts w:asciiTheme="majorHAnsi" w:hAnsiTheme="majorHAnsi"/>
                <w:b/>
                <w:sz w:val="18"/>
                <w:szCs w:val="18"/>
              </w:rPr>
              <w:t>Route to classroom</w:t>
            </w:r>
          </w:p>
        </w:tc>
        <w:tc>
          <w:tcPr>
            <w:tcW w:w="2693" w:type="dxa"/>
          </w:tcPr>
          <w:p w:rsidR="0064307D" w:rsidRPr="000E4E2B" w:rsidRDefault="0064307D" w:rsidP="0064307D">
            <w:pPr>
              <w:rPr>
                <w:rFonts w:asciiTheme="majorHAnsi" w:hAnsiTheme="majorHAnsi"/>
                <w:b/>
                <w:sz w:val="18"/>
                <w:szCs w:val="18"/>
              </w:rPr>
            </w:pPr>
            <w:r w:rsidRPr="000E4E2B">
              <w:rPr>
                <w:rFonts w:asciiTheme="majorHAnsi" w:hAnsiTheme="majorHAnsi"/>
                <w:b/>
                <w:sz w:val="18"/>
                <w:szCs w:val="18"/>
              </w:rPr>
              <w:t>Collection</w:t>
            </w:r>
          </w:p>
          <w:p w:rsidR="0064307D" w:rsidRPr="000E4E2B" w:rsidRDefault="0064307D" w:rsidP="0064307D">
            <w:pPr>
              <w:rPr>
                <w:rFonts w:asciiTheme="majorHAnsi" w:hAnsiTheme="majorHAnsi"/>
                <w:b/>
                <w:sz w:val="18"/>
                <w:szCs w:val="18"/>
              </w:rPr>
            </w:pPr>
            <w:r w:rsidRPr="000E4E2B">
              <w:rPr>
                <w:rFonts w:asciiTheme="majorHAnsi" w:hAnsiTheme="majorHAnsi"/>
                <w:b/>
                <w:sz w:val="18"/>
                <w:szCs w:val="18"/>
              </w:rPr>
              <w:t>Time * / Access Gate</w:t>
            </w:r>
          </w:p>
        </w:tc>
      </w:tr>
      <w:tr w:rsidR="0064307D" w:rsidRPr="00985BE4" w:rsidTr="0064307D">
        <w:tc>
          <w:tcPr>
            <w:tcW w:w="1153"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U-KS2</w:t>
            </w:r>
          </w:p>
          <w:p w:rsidR="0064307D" w:rsidRPr="000E4E2B" w:rsidRDefault="0064307D" w:rsidP="0064307D">
            <w:pPr>
              <w:jc w:val="both"/>
              <w:rPr>
                <w:rFonts w:asciiTheme="majorHAnsi" w:hAnsiTheme="majorHAnsi"/>
                <w:bCs/>
                <w:sz w:val="18"/>
                <w:szCs w:val="18"/>
              </w:rPr>
            </w:pPr>
            <w:r w:rsidRPr="000E4E2B">
              <w:rPr>
                <w:rFonts w:asciiTheme="majorHAnsi" w:hAnsiTheme="majorHAnsi"/>
                <w:bCs/>
                <w:sz w:val="18"/>
                <w:szCs w:val="18"/>
              </w:rPr>
              <w:t>(Y5&amp;Y6)</w:t>
            </w:r>
          </w:p>
        </w:tc>
        <w:tc>
          <w:tcPr>
            <w:tcW w:w="1230" w:type="dxa"/>
          </w:tcPr>
          <w:p w:rsidR="0064307D" w:rsidRPr="000E4E2B" w:rsidRDefault="0064307D" w:rsidP="0064307D">
            <w:pPr>
              <w:jc w:val="center"/>
              <w:rPr>
                <w:rFonts w:asciiTheme="majorHAnsi" w:hAnsiTheme="majorHAnsi"/>
                <w:b/>
                <w:bCs/>
                <w:sz w:val="18"/>
                <w:szCs w:val="18"/>
              </w:rPr>
            </w:pPr>
            <w:r w:rsidRPr="000E4E2B">
              <w:rPr>
                <w:rFonts w:asciiTheme="majorHAnsi" w:hAnsiTheme="majorHAnsi"/>
                <w:b/>
                <w:bCs/>
                <w:sz w:val="18"/>
                <w:szCs w:val="18"/>
              </w:rPr>
              <w:t>8:30 – 8:40 am</w:t>
            </w:r>
          </w:p>
        </w:tc>
        <w:tc>
          <w:tcPr>
            <w:tcW w:w="1440" w:type="dxa"/>
          </w:tcPr>
          <w:p w:rsidR="0064307D" w:rsidRPr="000E4E2B" w:rsidRDefault="0064307D" w:rsidP="0064307D">
            <w:pPr>
              <w:rPr>
                <w:rFonts w:asciiTheme="majorHAnsi" w:hAnsiTheme="majorHAnsi"/>
                <w:sz w:val="18"/>
                <w:szCs w:val="18"/>
              </w:rPr>
            </w:pPr>
            <w:r w:rsidRPr="000E4E2B">
              <w:rPr>
                <w:rFonts w:asciiTheme="majorHAnsi" w:hAnsiTheme="majorHAnsi"/>
                <w:b/>
                <w:bCs/>
                <w:sz w:val="18"/>
                <w:szCs w:val="18"/>
              </w:rPr>
              <w:t xml:space="preserve">Side Gate </w:t>
            </w:r>
            <w:r w:rsidRPr="000E4E2B">
              <w:rPr>
                <w:rFonts w:asciiTheme="majorHAnsi" w:hAnsiTheme="majorHAnsi"/>
                <w:sz w:val="18"/>
                <w:szCs w:val="18"/>
              </w:rPr>
              <w:t>near Nursery</w:t>
            </w:r>
          </w:p>
        </w:tc>
        <w:tc>
          <w:tcPr>
            <w:tcW w:w="3260" w:type="dxa"/>
          </w:tcPr>
          <w:p w:rsidR="0064307D" w:rsidRPr="000E4E2B" w:rsidRDefault="0064307D" w:rsidP="0064307D">
            <w:pPr>
              <w:jc w:val="both"/>
              <w:rPr>
                <w:rFonts w:asciiTheme="majorHAnsi" w:hAnsiTheme="majorHAnsi"/>
                <w:i/>
                <w:iCs/>
                <w:sz w:val="18"/>
                <w:szCs w:val="18"/>
              </w:rPr>
            </w:pPr>
            <w:r w:rsidRPr="000E4E2B">
              <w:rPr>
                <w:rFonts w:asciiTheme="majorHAnsi" w:hAnsiTheme="majorHAnsi"/>
                <w:i/>
                <w:iCs/>
                <w:sz w:val="18"/>
                <w:szCs w:val="18"/>
              </w:rPr>
              <w:t>Back door</w:t>
            </w:r>
          </w:p>
          <w:p w:rsidR="0064307D" w:rsidRPr="000E4E2B" w:rsidRDefault="0064307D" w:rsidP="0064307D">
            <w:pPr>
              <w:jc w:val="both"/>
              <w:rPr>
                <w:rFonts w:asciiTheme="majorHAnsi" w:hAnsiTheme="majorHAnsi"/>
                <w:sz w:val="18"/>
                <w:szCs w:val="18"/>
              </w:rPr>
            </w:pPr>
            <w:r w:rsidRPr="000E4E2B">
              <w:rPr>
                <w:rFonts w:asciiTheme="majorHAnsi" w:hAnsiTheme="majorHAnsi"/>
                <w:sz w:val="18"/>
                <w:szCs w:val="18"/>
              </w:rPr>
              <w:t>Up staff staircase straight to classroom</w:t>
            </w:r>
          </w:p>
        </w:tc>
        <w:tc>
          <w:tcPr>
            <w:tcW w:w="2693" w:type="dxa"/>
          </w:tcPr>
          <w:p w:rsidR="0064307D" w:rsidRPr="000E4E2B" w:rsidRDefault="0064307D" w:rsidP="0064307D">
            <w:pPr>
              <w:jc w:val="both"/>
              <w:rPr>
                <w:rFonts w:asciiTheme="majorHAnsi" w:hAnsiTheme="majorHAnsi"/>
                <w:sz w:val="18"/>
                <w:szCs w:val="18"/>
              </w:rPr>
            </w:pPr>
            <w:r w:rsidRPr="000E4E2B">
              <w:rPr>
                <w:rFonts w:asciiTheme="majorHAnsi" w:hAnsiTheme="majorHAnsi"/>
                <w:sz w:val="18"/>
                <w:szCs w:val="18"/>
              </w:rPr>
              <w:t>3:15pm / Side Gate</w:t>
            </w:r>
          </w:p>
          <w:p w:rsidR="0064307D" w:rsidRPr="000E4E2B" w:rsidRDefault="0064307D" w:rsidP="0064307D">
            <w:pPr>
              <w:jc w:val="both"/>
              <w:rPr>
                <w:rFonts w:asciiTheme="majorHAnsi" w:hAnsiTheme="majorHAnsi"/>
                <w:sz w:val="18"/>
                <w:szCs w:val="18"/>
              </w:rPr>
            </w:pPr>
          </w:p>
        </w:tc>
      </w:tr>
      <w:tr w:rsidR="0064307D" w:rsidRPr="00985BE4" w:rsidTr="0064307D">
        <w:tc>
          <w:tcPr>
            <w:tcW w:w="1153"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L-KS2</w:t>
            </w:r>
          </w:p>
          <w:p w:rsidR="0064307D" w:rsidRPr="000E4E2B" w:rsidRDefault="0064307D" w:rsidP="0064307D">
            <w:pPr>
              <w:jc w:val="both"/>
              <w:rPr>
                <w:rFonts w:asciiTheme="majorHAnsi" w:hAnsiTheme="majorHAnsi"/>
                <w:bCs/>
                <w:sz w:val="18"/>
                <w:szCs w:val="18"/>
              </w:rPr>
            </w:pPr>
            <w:r w:rsidRPr="000E4E2B">
              <w:rPr>
                <w:rFonts w:asciiTheme="majorHAnsi" w:hAnsiTheme="majorHAnsi"/>
                <w:bCs/>
                <w:sz w:val="18"/>
                <w:szCs w:val="18"/>
              </w:rPr>
              <w:t>(Y3&amp;Y4)</w:t>
            </w:r>
          </w:p>
        </w:tc>
        <w:tc>
          <w:tcPr>
            <w:tcW w:w="1230" w:type="dxa"/>
          </w:tcPr>
          <w:p w:rsidR="0064307D" w:rsidRPr="000E4E2B" w:rsidRDefault="0064307D" w:rsidP="0064307D">
            <w:pPr>
              <w:jc w:val="center"/>
              <w:rPr>
                <w:rFonts w:asciiTheme="majorHAnsi" w:hAnsiTheme="majorHAnsi"/>
                <w:sz w:val="18"/>
                <w:szCs w:val="18"/>
              </w:rPr>
            </w:pPr>
            <w:r w:rsidRPr="000E4E2B">
              <w:rPr>
                <w:rFonts w:asciiTheme="majorHAnsi" w:hAnsiTheme="majorHAnsi"/>
                <w:b/>
                <w:bCs/>
                <w:sz w:val="18"/>
                <w:szCs w:val="18"/>
              </w:rPr>
              <w:t>8:30 – 8:40 am</w:t>
            </w:r>
          </w:p>
        </w:tc>
        <w:tc>
          <w:tcPr>
            <w:tcW w:w="1440" w:type="dxa"/>
          </w:tcPr>
          <w:p w:rsidR="0064307D" w:rsidRPr="000E4E2B" w:rsidRDefault="0064307D" w:rsidP="0064307D">
            <w:pPr>
              <w:rPr>
                <w:rFonts w:asciiTheme="majorHAnsi" w:hAnsiTheme="majorHAnsi"/>
                <w:sz w:val="18"/>
                <w:szCs w:val="18"/>
              </w:rPr>
            </w:pPr>
            <w:r w:rsidRPr="000E4E2B">
              <w:rPr>
                <w:rFonts w:asciiTheme="majorHAnsi" w:hAnsiTheme="majorHAnsi"/>
                <w:b/>
                <w:bCs/>
                <w:sz w:val="18"/>
                <w:szCs w:val="18"/>
              </w:rPr>
              <w:t xml:space="preserve">Main Gate </w:t>
            </w:r>
            <w:r w:rsidRPr="000E4E2B">
              <w:rPr>
                <w:rFonts w:asciiTheme="majorHAnsi" w:hAnsiTheme="majorHAnsi"/>
                <w:sz w:val="18"/>
                <w:szCs w:val="18"/>
              </w:rPr>
              <w:t>from staff car park</w:t>
            </w:r>
          </w:p>
        </w:tc>
        <w:tc>
          <w:tcPr>
            <w:tcW w:w="3260" w:type="dxa"/>
          </w:tcPr>
          <w:p w:rsidR="0064307D" w:rsidRPr="000E4E2B" w:rsidRDefault="0064307D" w:rsidP="0064307D">
            <w:pPr>
              <w:jc w:val="both"/>
              <w:rPr>
                <w:rFonts w:asciiTheme="majorHAnsi" w:hAnsiTheme="majorHAnsi"/>
                <w:bCs/>
                <w:i/>
                <w:iCs/>
                <w:sz w:val="18"/>
                <w:szCs w:val="18"/>
              </w:rPr>
            </w:pPr>
            <w:r w:rsidRPr="000E4E2B">
              <w:rPr>
                <w:rFonts w:asciiTheme="majorHAnsi" w:hAnsiTheme="majorHAnsi"/>
                <w:bCs/>
                <w:i/>
                <w:iCs/>
                <w:sz w:val="18"/>
                <w:szCs w:val="18"/>
              </w:rPr>
              <w:t>Dining room</w:t>
            </w:r>
          </w:p>
          <w:p w:rsidR="0064307D" w:rsidRPr="000E4E2B" w:rsidRDefault="0064307D" w:rsidP="0064307D">
            <w:pPr>
              <w:jc w:val="both"/>
              <w:rPr>
                <w:rFonts w:asciiTheme="majorHAnsi" w:hAnsiTheme="majorHAnsi"/>
                <w:bCs/>
                <w:sz w:val="18"/>
                <w:szCs w:val="18"/>
              </w:rPr>
            </w:pPr>
            <w:r w:rsidRPr="000E4E2B">
              <w:rPr>
                <w:rFonts w:asciiTheme="majorHAnsi" w:hAnsiTheme="majorHAnsi"/>
                <w:bCs/>
                <w:sz w:val="18"/>
                <w:szCs w:val="18"/>
              </w:rPr>
              <w:t>Up main staircase straight to classroom</w:t>
            </w:r>
          </w:p>
        </w:tc>
        <w:tc>
          <w:tcPr>
            <w:tcW w:w="2693" w:type="dxa"/>
          </w:tcPr>
          <w:p w:rsidR="0064307D" w:rsidRPr="000E4E2B" w:rsidRDefault="0064307D" w:rsidP="0064307D">
            <w:pPr>
              <w:jc w:val="both"/>
              <w:rPr>
                <w:rFonts w:asciiTheme="majorHAnsi" w:hAnsiTheme="majorHAnsi"/>
                <w:sz w:val="18"/>
                <w:szCs w:val="18"/>
              </w:rPr>
            </w:pPr>
            <w:r w:rsidRPr="000E4E2B">
              <w:rPr>
                <w:rFonts w:asciiTheme="majorHAnsi" w:hAnsiTheme="majorHAnsi"/>
                <w:sz w:val="18"/>
                <w:szCs w:val="18"/>
              </w:rPr>
              <w:t>3:15pm / Main Gate</w:t>
            </w:r>
          </w:p>
        </w:tc>
      </w:tr>
      <w:tr w:rsidR="0064307D" w:rsidRPr="00985BE4" w:rsidTr="0064307D">
        <w:tc>
          <w:tcPr>
            <w:tcW w:w="1153"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KS1</w:t>
            </w:r>
          </w:p>
          <w:p w:rsidR="0064307D" w:rsidRPr="000E4E2B" w:rsidRDefault="0064307D" w:rsidP="0064307D">
            <w:pPr>
              <w:jc w:val="both"/>
              <w:rPr>
                <w:rFonts w:asciiTheme="majorHAnsi" w:hAnsiTheme="majorHAnsi"/>
                <w:bCs/>
                <w:sz w:val="18"/>
                <w:szCs w:val="18"/>
              </w:rPr>
            </w:pPr>
            <w:r w:rsidRPr="000E4E2B">
              <w:rPr>
                <w:rFonts w:asciiTheme="majorHAnsi" w:hAnsiTheme="majorHAnsi"/>
                <w:bCs/>
                <w:sz w:val="18"/>
                <w:szCs w:val="18"/>
              </w:rPr>
              <w:t>(Y1&amp;Y2)</w:t>
            </w:r>
          </w:p>
          <w:p w:rsidR="0064307D" w:rsidRPr="000E4E2B" w:rsidRDefault="0064307D" w:rsidP="0064307D">
            <w:pPr>
              <w:jc w:val="both"/>
              <w:rPr>
                <w:rFonts w:asciiTheme="majorHAnsi" w:hAnsiTheme="majorHAnsi"/>
                <w:b/>
                <w:sz w:val="18"/>
                <w:szCs w:val="18"/>
              </w:rPr>
            </w:pPr>
          </w:p>
        </w:tc>
        <w:tc>
          <w:tcPr>
            <w:tcW w:w="1230" w:type="dxa"/>
          </w:tcPr>
          <w:p w:rsidR="0064307D" w:rsidRPr="000E4E2B" w:rsidRDefault="0064307D" w:rsidP="0064307D">
            <w:pPr>
              <w:jc w:val="center"/>
              <w:rPr>
                <w:rFonts w:asciiTheme="majorHAnsi" w:hAnsiTheme="majorHAnsi"/>
                <w:b/>
                <w:bCs/>
                <w:sz w:val="18"/>
                <w:szCs w:val="18"/>
              </w:rPr>
            </w:pPr>
            <w:r w:rsidRPr="000E4E2B">
              <w:rPr>
                <w:rFonts w:asciiTheme="majorHAnsi" w:hAnsiTheme="majorHAnsi"/>
                <w:b/>
                <w:bCs/>
                <w:sz w:val="18"/>
                <w:szCs w:val="18"/>
              </w:rPr>
              <w:t>8:45 – 8:55 am</w:t>
            </w:r>
          </w:p>
        </w:tc>
        <w:tc>
          <w:tcPr>
            <w:tcW w:w="1440" w:type="dxa"/>
          </w:tcPr>
          <w:p w:rsidR="0064307D" w:rsidRPr="000E4E2B" w:rsidRDefault="0064307D" w:rsidP="0064307D">
            <w:pPr>
              <w:rPr>
                <w:rFonts w:asciiTheme="majorHAnsi" w:hAnsiTheme="majorHAnsi"/>
                <w:sz w:val="18"/>
                <w:szCs w:val="18"/>
              </w:rPr>
            </w:pPr>
            <w:r w:rsidRPr="000E4E2B">
              <w:rPr>
                <w:rFonts w:asciiTheme="majorHAnsi" w:hAnsiTheme="majorHAnsi"/>
                <w:b/>
                <w:bCs/>
                <w:sz w:val="18"/>
                <w:szCs w:val="18"/>
              </w:rPr>
              <w:t xml:space="preserve">Side Gate </w:t>
            </w:r>
            <w:r w:rsidRPr="000E4E2B">
              <w:rPr>
                <w:rFonts w:asciiTheme="majorHAnsi" w:hAnsiTheme="majorHAnsi"/>
                <w:sz w:val="18"/>
                <w:szCs w:val="18"/>
              </w:rPr>
              <w:t>near Nursery</w:t>
            </w:r>
          </w:p>
        </w:tc>
        <w:tc>
          <w:tcPr>
            <w:tcW w:w="3260" w:type="dxa"/>
          </w:tcPr>
          <w:p w:rsidR="0064307D" w:rsidRPr="000E4E2B" w:rsidRDefault="0064307D" w:rsidP="0064307D">
            <w:pPr>
              <w:jc w:val="both"/>
              <w:rPr>
                <w:rFonts w:asciiTheme="majorHAnsi" w:hAnsiTheme="majorHAnsi"/>
                <w:i/>
                <w:iCs/>
                <w:sz w:val="18"/>
                <w:szCs w:val="18"/>
              </w:rPr>
            </w:pPr>
            <w:r w:rsidRPr="000E4E2B">
              <w:rPr>
                <w:rFonts w:asciiTheme="majorHAnsi" w:hAnsiTheme="majorHAnsi"/>
                <w:i/>
                <w:iCs/>
                <w:sz w:val="18"/>
                <w:szCs w:val="18"/>
              </w:rPr>
              <w:t>Back door</w:t>
            </w:r>
          </w:p>
          <w:p w:rsidR="0064307D" w:rsidRPr="000E4E2B" w:rsidRDefault="0064307D" w:rsidP="0064307D">
            <w:pPr>
              <w:jc w:val="both"/>
              <w:rPr>
                <w:rFonts w:asciiTheme="majorHAnsi" w:hAnsiTheme="majorHAnsi"/>
                <w:sz w:val="18"/>
                <w:szCs w:val="18"/>
              </w:rPr>
            </w:pPr>
            <w:r w:rsidRPr="000E4E2B">
              <w:rPr>
                <w:rFonts w:asciiTheme="majorHAnsi" w:hAnsiTheme="majorHAnsi"/>
                <w:sz w:val="18"/>
                <w:szCs w:val="18"/>
              </w:rPr>
              <w:t>Straight to classroom</w:t>
            </w:r>
          </w:p>
        </w:tc>
        <w:tc>
          <w:tcPr>
            <w:tcW w:w="2693" w:type="dxa"/>
          </w:tcPr>
          <w:p w:rsidR="0064307D" w:rsidRPr="000E4E2B" w:rsidRDefault="0064307D" w:rsidP="0064307D">
            <w:pPr>
              <w:jc w:val="both"/>
              <w:rPr>
                <w:rFonts w:asciiTheme="majorHAnsi" w:hAnsiTheme="majorHAnsi"/>
                <w:sz w:val="18"/>
                <w:szCs w:val="18"/>
              </w:rPr>
            </w:pPr>
            <w:r w:rsidRPr="000E4E2B">
              <w:rPr>
                <w:rFonts w:asciiTheme="majorHAnsi" w:hAnsiTheme="majorHAnsi"/>
                <w:sz w:val="18"/>
                <w:szCs w:val="18"/>
              </w:rPr>
              <w:t>3:30pm / Side Gate</w:t>
            </w:r>
          </w:p>
        </w:tc>
      </w:tr>
      <w:tr w:rsidR="0064307D" w:rsidRPr="00985BE4" w:rsidTr="0064307D">
        <w:tc>
          <w:tcPr>
            <w:tcW w:w="1153"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R</w:t>
            </w:r>
          </w:p>
          <w:p w:rsidR="0064307D" w:rsidRPr="000E4E2B" w:rsidRDefault="0064307D" w:rsidP="0064307D">
            <w:pPr>
              <w:jc w:val="both"/>
              <w:rPr>
                <w:rFonts w:asciiTheme="majorHAnsi" w:hAnsiTheme="majorHAnsi"/>
                <w:b/>
                <w:sz w:val="18"/>
                <w:szCs w:val="18"/>
              </w:rPr>
            </w:pPr>
          </w:p>
        </w:tc>
        <w:tc>
          <w:tcPr>
            <w:tcW w:w="1230" w:type="dxa"/>
          </w:tcPr>
          <w:p w:rsidR="0064307D" w:rsidRPr="000E4E2B" w:rsidRDefault="0064307D" w:rsidP="0064307D">
            <w:pPr>
              <w:jc w:val="center"/>
              <w:rPr>
                <w:rFonts w:asciiTheme="majorHAnsi" w:hAnsiTheme="majorHAnsi"/>
                <w:b/>
                <w:bCs/>
                <w:sz w:val="18"/>
                <w:szCs w:val="18"/>
              </w:rPr>
            </w:pPr>
            <w:r w:rsidRPr="000E4E2B">
              <w:rPr>
                <w:rFonts w:asciiTheme="majorHAnsi" w:hAnsiTheme="majorHAnsi"/>
                <w:b/>
                <w:bCs/>
                <w:sz w:val="18"/>
                <w:szCs w:val="18"/>
              </w:rPr>
              <w:t>8:45 – 8:55 am</w:t>
            </w:r>
          </w:p>
        </w:tc>
        <w:tc>
          <w:tcPr>
            <w:tcW w:w="1440" w:type="dxa"/>
          </w:tcPr>
          <w:p w:rsidR="0064307D" w:rsidRPr="000E4E2B" w:rsidRDefault="0064307D" w:rsidP="0064307D">
            <w:pPr>
              <w:rPr>
                <w:rFonts w:asciiTheme="majorHAnsi" w:hAnsiTheme="majorHAnsi"/>
                <w:sz w:val="18"/>
                <w:szCs w:val="18"/>
              </w:rPr>
            </w:pPr>
            <w:r w:rsidRPr="000E4E2B">
              <w:rPr>
                <w:rFonts w:asciiTheme="majorHAnsi" w:hAnsiTheme="majorHAnsi"/>
                <w:b/>
                <w:bCs/>
                <w:sz w:val="18"/>
                <w:szCs w:val="18"/>
              </w:rPr>
              <w:t xml:space="preserve">Main Gate </w:t>
            </w:r>
            <w:r w:rsidRPr="000E4E2B">
              <w:rPr>
                <w:rFonts w:asciiTheme="majorHAnsi" w:hAnsiTheme="majorHAnsi"/>
                <w:sz w:val="18"/>
                <w:szCs w:val="18"/>
              </w:rPr>
              <w:t>from staff car park</w:t>
            </w:r>
          </w:p>
        </w:tc>
        <w:tc>
          <w:tcPr>
            <w:tcW w:w="3260" w:type="dxa"/>
          </w:tcPr>
          <w:p w:rsidR="0064307D" w:rsidRPr="000E4E2B" w:rsidRDefault="0064307D" w:rsidP="0064307D">
            <w:pPr>
              <w:rPr>
                <w:rFonts w:asciiTheme="majorHAnsi" w:hAnsiTheme="majorHAnsi"/>
                <w:sz w:val="18"/>
                <w:szCs w:val="18"/>
              </w:rPr>
            </w:pPr>
            <w:r w:rsidRPr="000E4E2B">
              <w:rPr>
                <w:rFonts w:asciiTheme="majorHAnsi" w:hAnsiTheme="majorHAnsi"/>
                <w:i/>
                <w:iCs/>
                <w:sz w:val="18"/>
                <w:szCs w:val="18"/>
              </w:rPr>
              <w:t>Nursery playground gate</w:t>
            </w:r>
            <w:r w:rsidRPr="000E4E2B">
              <w:rPr>
                <w:rFonts w:asciiTheme="majorHAnsi" w:hAnsiTheme="majorHAnsi"/>
                <w:sz w:val="18"/>
                <w:szCs w:val="18"/>
              </w:rPr>
              <w:t xml:space="preserve"> Through nursery playground straight into Reception classroom </w:t>
            </w:r>
          </w:p>
        </w:tc>
        <w:tc>
          <w:tcPr>
            <w:tcW w:w="2693" w:type="dxa"/>
          </w:tcPr>
          <w:p w:rsidR="0064307D" w:rsidRPr="000E4E2B" w:rsidRDefault="0064307D" w:rsidP="0064307D">
            <w:pPr>
              <w:jc w:val="both"/>
              <w:rPr>
                <w:rFonts w:asciiTheme="majorHAnsi" w:hAnsiTheme="majorHAnsi"/>
                <w:sz w:val="18"/>
                <w:szCs w:val="18"/>
              </w:rPr>
            </w:pPr>
            <w:r w:rsidRPr="000E4E2B">
              <w:rPr>
                <w:rFonts w:asciiTheme="majorHAnsi" w:hAnsiTheme="majorHAnsi"/>
                <w:sz w:val="18"/>
                <w:szCs w:val="18"/>
              </w:rPr>
              <w:t>3:30pm / Main Gate</w:t>
            </w:r>
          </w:p>
        </w:tc>
      </w:tr>
      <w:tr w:rsidR="0064307D" w:rsidRPr="00985BE4" w:rsidTr="0064307D">
        <w:tc>
          <w:tcPr>
            <w:tcW w:w="1153" w:type="dxa"/>
          </w:tcPr>
          <w:p w:rsidR="0064307D" w:rsidRPr="000E4E2B" w:rsidRDefault="0064307D" w:rsidP="0064307D">
            <w:pPr>
              <w:jc w:val="both"/>
              <w:rPr>
                <w:rFonts w:asciiTheme="majorHAnsi" w:hAnsiTheme="majorHAnsi"/>
                <w:b/>
                <w:sz w:val="18"/>
                <w:szCs w:val="18"/>
              </w:rPr>
            </w:pPr>
            <w:r w:rsidRPr="000E4E2B">
              <w:rPr>
                <w:rFonts w:asciiTheme="majorHAnsi" w:hAnsiTheme="majorHAnsi"/>
                <w:b/>
                <w:sz w:val="18"/>
                <w:szCs w:val="18"/>
              </w:rPr>
              <w:t>N</w:t>
            </w:r>
          </w:p>
        </w:tc>
        <w:tc>
          <w:tcPr>
            <w:tcW w:w="1230" w:type="dxa"/>
          </w:tcPr>
          <w:p w:rsidR="0064307D" w:rsidRPr="000E4E2B" w:rsidRDefault="0064307D" w:rsidP="0064307D">
            <w:pPr>
              <w:jc w:val="center"/>
              <w:rPr>
                <w:rFonts w:asciiTheme="majorHAnsi" w:hAnsiTheme="majorHAnsi"/>
                <w:b/>
                <w:bCs/>
                <w:sz w:val="18"/>
                <w:szCs w:val="18"/>
              </w:rPr>
            </w:pPr>
            <w:r w:rsidRPr="000E4E2B">
              <w:rPr>
                <w:rFonts w:asciiTheme="majorHAnsi" w:hAnsiTheme="majorHAnsi"/>
                <w:b/>
                <w:bCs/>
                <w:sz w:val="18"/>
                <w:szCs w:val="18"/>
              </w:rPr>
              <w:t>9:00 – 9:10 am</w:t>
            </w:r>
          </w:p>
        </w:tc>
        <w:tc>
          <w:tcPr>
            <w:tcW w:w="1440" w:type="dxa"/>
          </w:tcPr>
          <w:p w:rsidR="0064307D" w:rsidRPr="000E4E2B" w:rsidRDefault="0064307D" w:rsidP="0064307D">
            <w:pPr>
              <w:rPr>
                <w:rFonts w:asciiTheme="majorHAnsi" w:hAnsiTheme="majorHAnsi"/>
                <w:sz w:val="18"/>
                <w:szCs w:val="18"/>
              </w:rPr>
            </w:pPr>
            <w:r w:rsidRPr="000E4E2B">
              <w:rPr>
                <w:rFonts w:asciiTheme="majorHAnsi" w:hAnsiTheme="majorHAnsi"/>
                <w:b/>
                <w:bCs/>
                <w:sz w:val="18"/>
                <w:szCs w:val="18"/>
              </w:rPr>
              <w:t xml:space="preserve">Side Gate </w:t>
            </w:r>
            <w:r w:rsidRPr="000E4E2B">
              <w:rPr>
                <w:rFonts w:asciiTheme="majorHAnsi" w:hAnsiTheme="majorHAnsi"/>
                <w:sz w:val="18"/>
                <w:szCs w:val="18"/>
              </w:rPr>
              <w:t>near Nursery</w:t>
            </w:r>
          </w:p>
        </w:tc>
        <w:tc>
          <w:tcPr>
            <w:tcW w:w="3260" w:type="dxa"/>
          </w:tcPr>
          <w:p w:rsidR="0064307D" w:rsidRPr="000E4E2B" w:rsidRDefault="0064307D" w:rsidP="0064307D">
            <w:pPr>
              <w:rPr>
                <w:rFonts w:asciiTheme="majorHAnsi" w:hAnsiTheme="majorHAnsi"/>
                <w:i/>
                <w:iCs/>
                <w:sz w:val="18"/>
                <w:szCs w:val="18"/>
              </w:rPr>
            </w:pPr>
            <w:r w:rsidRPr="000E4E2B">
              <w:rPr>
                <w:rFonts w:asciiTheme="majorHAnsi" w:hAnsiTheme="majorHAnsi"/>
                <w:i/>
                <w:iCs/>
                <w:sz w:val="18"/>
                <w:szCs w:val="18"/>
              </w:rPr>
              <w:t>Nursery ramp</w:t>
            </w:r>
          </w:p>
          <w:p w:rsidR="0064307D" w:rsidRPr="000E4E2B" w:rsidRDefault="0064307D" w:rsidP="0064307D">
            <w:pPr>
              <w:rPr>
                <w:rFonts w:asciiTheme="majorHAnsi" w:hAnsiTheme="majorHAnsi"/>
                <w:sz w:val="18"/>
                <w:szCs w:val="18"/>
              </w:rPr>
            </w:pPr>
            <w:r w:rsidRPr="000E4E2B">
              <w:rPr>
                <w:rFonts w:asciiTheme="majorHAnsi" w:hAnsiTheme="majorHAnsi"/>
                <w:sz w:val="18"/>
                <w:szCs w:val="18"/>
              </w:rPr>
              <w:t>Straight into Nursery classroom</w:t>
            </w:r>
          </w:p>
        </w:tc>
        <w:tc>
          <w:tcPr>
            <w:tcW w:w="2693" w:type="dxa"/>
          </w:tcPr>
          <w:p w:rsidR="0064307D" w:rsidRPr="000E4E2B" w:rsidRDefault="0064307D" w:rsidP="0064307D">
            <w:pPr>
              <w:jc w:val="both"/>
              <w:rPr>
                <w:rFonts w:asciiTheme="majorHAnsi" w:hAnsiTheme="majorHAnsi"/>
                <w:sz w:val="18"/>
                <w:szCs w:val="18"/>
              </w:rPr>
            </w:pPr>
            <w:r w:rsidRPr="000E4E2B">
              <w:rPr>
                <w:rFonts w:asciiTheme="majorHAnsi" w:hAnsiTheme="majorHAnsi"/>
                <w:sz w:val="18"/>
                <w:szCs w:val="18"/>
              </w:rPr>
              <w:t>3:30pm / Side Gate</w:t>
            </w:r>
          </w:p>
        </w:tc>
      </w:tr>
    </w:tbl>
    <w:p w:rsidR="0064307D" w:rsidRDefault="0064307D" w:rsidP="0064307D"/>
    <w:p w:rsidR="0064307D" w:rsidRDefault="0064307D" w:rsidP="0064307D">
      <w:r>
        <w:t xml:space="preserve">We must emphasise again, that </w:t>
      </w:r>
      <w:r w:rsidRPr="001453F9">
        <w:rPr>
          <w:b/>
        </w:rPr>
        <w:t xml:space="preserve">punctuality is of the utmost importance </w:t>
      </w:r>
      <w:r>
        <w:t xml:space="preserve">to ensure there is no unnecessary mixing of pupils in different bubbles. </w:t>
      </w:r>
    </w:p>
    <w:p w:rsidR="0064307D" w:rsidRDefault="0064307D" w:rsidP="0064307D">
      <w:r>
        <w:t xml:space="preserve">Please remember that your child has moved up a year, e.g. a pupil who was in Year 2 last year, is now in Year 3 and will have to arrive via the allocated gate and timings for Year 3.  </w:t>
      </w:r>
    </w:p>
    <w:p w:rsidR="00E95865" w:rsidRDefault="00E95865" w:rsidP="0064307D"/>
    <w:p w:rsidR="00E95865" w:rsidRDefault="00E95865" w:rsidP="0064307D"/>
    <w:p w:rsidR="00E95865" w:rsidRDefault="00E95865" w:rsidP="0064307D"/>
    <w:p w:rsidR="00EB6CBC" w:rsidRDefault="00EB6CBC" w:rsidP="0064307D"/>
    <w:p w:rsidR="0064307D" w:rsidRDefault="0064307D" w:rsidP="0064307D">
      <w:r>
        <w:t xml:space="preserve">Staff at the gate will ask pupils to sanitise their hands and once in their classroom pupils will wash their hands. </w:t>
      </w:r>
    </w:p>
    <w:p w:rsidR="0064307D" w:rsidRDefault="0064307D" w:rsidP="0064307D">
      <w:r>
        <w:t>There will be staff on duty outside and throughout the building to direct pupils to their cl</w:t>
      </w:r>
      <w:r w:rsidR="00575E00">
        <w:t>assrooms where their teacher</w:t>
      </w:r>
      <w:r>
        <w:t xml:space="preserve">s will be waiting. </w:t>
      </w:r>
    </w:p>
    <w:p w:rsidR="0064307D" w:rsidRDefault="0064307D" w:rsidP="0064307D">
      <w:r>
        <w:t xml:space="preserve">We ask parents to drop the children off and leave promptly. </w:t>
      </w:r>
    </w:p>
    <w:p w:rsidR="0064307D" w:rsidRDefault="0064307D" w:rsidP="0064307D">
      <w:r w:rsidRPr="00DD3C36">
        <w:t>Parents using public transport should read the Government guidance uploaded on our website:</w:t>
      </w:r>
      <w:r w:rsidR="00DD3C36" w:rsidRPr="00DD3C36">
        <w:t xml:space="preserve">      </w:t>
      </w:r>
      <w:r w:rsidR="00DD3C36">
        <w:rPr>
          <w:highlight w:val="yellow"/>
        </w:rPr>
        <w:t xml:space="preserve">  </w:t>
      </w:r>
    </w:p>
    <w:p w:rsidR="0064307D" w:rsidRDefault="00DD3C36" w:rsidP="0064307D">
      <w:r w:rsidRPr="00DD3C36">
        <w:t>https://www.gov.uk/guidance/coronavirus-covid-19-safer-travel-guidance-for-passengers</w:t>
      </w:r>
    </w:p>
    <w:p w:rsidR="0064307D" w:rsidRDefault="0064307D" w:rsidP="0064307D">
      <w:r>
        <w:t xml:space="preserve">All children, except Year 4, will spend the day with last year’s teacher. </w:t>
      </w:r>
    </w:p>
    <w:p w:rsidR="0064307D" w:rsidRDefault="0064307D" w:rsidP="0064307D">
      <w:r>
        <w:t xml:space="preserve">There will be no subject lessons on Thursday and the focus will be on mental health and wellbeing and the smooth settling back into school and getting familiar with the new school environment. </w:t>
      </w:r>
    </w:p>
    <w:p w:rsidR="0064307D" w:rsidRDefault="0064307D" w:rsidP="0064307D">
      <w:pPr>
        <w:rPr>
          <w:b/>
          <w:u w:val="single"/>
        </w:rPr>
      </w:pPr>
      <w:r>
        <w:rPr>
          <w:b/>
          <w:u w:val="single"/>
        </w:rPr>
        <w:t>Break Time</w:t>
      </w:r>
    </w:p>
    <w:p w:rsidR="0064307D" w:rsidRDefault="0064307D" w:rsidP="0064307D">
      <w:r>
        <w:t>Morning break is 20 minutes and partially staggered. Bubbles are allocated different areas in the playground.</w:t>
      </w:r>
    </w:p>
    <w:p w:rsidR="0064307D" w:rsidRPr="00775322" w:rsidRDefault="0064307D" w:rsidP="0064307D">
      <w:r>
        <w:t>Pupils should bring in a</w:t>
      </w:r>
      <w:r w:rsidR="00AC51AE">
        <w:t xml:space="preserve"> piece of fruit for break time either in a labelled tub or a food bag. </w:t>
      </w:r>
    </w:p>
    <w:p w:rsidR="0064307D" w:rsidRDefault="0064307D" w:rsidP="0064307D">
      <w:pPr>
        <w:rPr>
          <w:b/>
          <w:u w:val="single"/>
        </w:rPr>
      </w:pPr>
      <w:r>
        <w:rPr>
          <w:b/>
          <w:u w:val="single"/>
        </w:rPr>
        <w:t>Lunch Time</w:t>
      </w:r>
    </w:p>
    <w:p w:rsidR="0064307D" w:rsidRDefault="0064307D" w:rsidP="0064307D">
      <w:r>
        <w:t xml:space="preserve">Lunch time is staggered and eating arrangements have been reviewed and </w:t>
      </w:r>
      <w:r>
        <w:rPr>
          <w:b/>
        </w:rPr>
        <w:t xml:space="preserve">all pupils </w:t>
      </w:r>
      <w:r>
        <w:t xml:space="preserve">will eat their lunch in their classroom. Each bubble will have </w:t>
      </w:r>
      <w:proofErr w:type="gramStart"/>
      <w:r>
        <w:t>their own</w:t>
      </w:r>
      <w:proofErr w:type="gramEnd"/>
      <w:r>
        <w:t xml:space="preserve"> allocated lunch time supervisor as far as possible. </w:t>
      </w:r>
    </w:p>
    <w:p w:rsidR="0064307D" w:rsidRDefault="0064307D" w:rsidP="0064307D">
      <w:r>
        <w:t>There will be no school lunches during the autumn term and all pupils must bring in a packed lunch, including a drink in a clearly labelled lunch box. Please refer to the healthy lunch time letter sent on 25</w:t>
      </w:r>
      <w:r w:rsidRPr="005A41B1">
        <w:rPr>
          <w:vertAlign w:val="superscript"/>
        </w:rPr>
        <w:t>th</w:t>
      </w:r>
      <w:r>
        <w:t xml:space="preserve"> August (uploaded on website).</w:t>
      </w:r>
    </w:p>
    <w:p w:rsidR="0064307D" w:rsidRDefault="0064307D" w:rsidP="0064307D">
      <w:pPr>
        <w:rPr>
          <w:b/>
          <w:u w:val="single"/>
        </w:rPr>
      </w:pPr>
      <w:r w:rsidRPr="005E6DE9">
        <w:rPr>
          <w:b/>
          <w:u w:val="single"/>
        </w:rPr>
        <w:t>Prayer Time</w:t>
      </w:r>
    </w:p>
    <w:p w:rsidR="0064307D" w:rsidRPr="005E6DE9" w:rsidRDefault="0064307D" w:rsidP="0064307D">
      <w:r>
        <w:t xml:space="preserve">Pupils will pray with their class. </w:t>
      </w:r>
      <w:r w:rsidR="00575E00">
        <w:t>KS2 pupils</w:t>
      </w:r>
      <w:r>
        <w:t xml:space="preserve"> must bring in a labelled carrier bag with a prayer</w:t>
      </w:r>
      <w:r w:rsidR="00575E00">
        <w:t xml:space="preserve"> </w:t>
      </w:r>
      <w:proofErr w:type="gramStart"/>
      <w:r w:rsidR="00575E00">
        <w:t xml:space="preserve">mat </w:t>
      </w:r>
      <w:r>
        <w:t xml:space="preserve"> and</w:t>
      </w:r>
      <w:proofErr w:type="gramEnd"/>
      <w:r>
        <w:t xml:space="preserve"> scarf for girls, which will be kept in school. </w:t>
      </w:r>
    </w:p>
    <w:p w:rsidR="00E95865" w:rsidRDefault="00E95865" w:rsidP="0064307D">
      <w:pPr>
        <w:rPr>
          <w:b/>
          <w:u w:val="single"/>
        </w:rPr>
      </w:pPr>
    </w:p>
    <w:p w:rsidR="00E95865" w:rsidRDefault="00E95865" w:rsidP="0064307D">
      <w:pPr>
        <w:rPr>
          <w:b/>
          <w:u w:val="single"/>
        </w:rPr>
      </w:pPr>
    </w:p>
    <w:p w:rsidR="00E95865" w:rsidRDefault="00E95865" w:rsidP="0064307D">
      <w:pPr>
        <w:rPr>
          <w:b/>
          <w:u w:val="single"/>
        </w:rPr>
      </w:pPr>
    </w:p>
    <w:p w:rsidR="00E95865" w:rsidRDefault="00E95865" w:rsidP="0064307D">
      <w:pPr>
        <w:rPr>
          <w:b/>
          <w:u w:val="single"/>
        </w:rPr>
      </w:pPr>
    </w:p>
    <w:p w:rsidR="00E95865" w:rsidRDefault="00E95865" w:rsidP="0064307D">
      <w:pPr>
        <w:rPr>
          <w:b/>
          <w:u w:val="single"/>
        </w:rPr>
      </w:pPr>
    </w:p>
    <w:p w:rsidR="00E95865" w:rsidRDefault="00E95865" w:rsidP="0064307D">
      <w:pPr>
        <w:rPr>
          <w:b/>
          <w:u w:val="single"/>
        </w:rPr>
      </w:pPr>
    </w:p>
    <w:p w:rsidR="00E95865" w:rsidRDefault="00E95865" w:rsidP="0064307D">
      <w:pPr>
        <w:rPr>
          <w:b/>
          <w:u w:val="single"/>
        </w:rPr>
      </w:pPr>
    </w:p>
    <w:p w:rsidR="00AC51AE" w:rsidRDefault="00AC51AE" w:rsidP="0064307D">
      <w:pPr>
        <w:rPr>
          <w:b/>
          <w:u w:val="single"/>
        </w:rPr>
      </w:pPr>
    </w:p>
    <w:p w:rsidR="0064307D" w:rsidRDefault="0064307D" w:rsidP="0064307D">
      <w:pPr>
        <w:rPr>
          <w:b/>
          <w:u w:val="single"/>
        </w:rPr>
      </w:pPr>
      <w:r>
        <w:rPr>
          <w:b/>
          <w:u w:val="single"/>
        </w:rPr>
        <w:t xml:space="preserve">Uniform </w:t>
      </w:r>
    </w:p>
    <w:p w:rsidR="0064307D" w:rsidRDefault="0064307D" w:rsidP="00011003">
      <w:pPr>
        <w:spacing w:after="0" w:line="360" w:lineRule="auto"/>
        <w:jc w:val="both"/>
        <w:rPr>
          <w:b/>
          <w:u w:val="single"/>
        </w:rPr>
      </w:pPr>
      <w:r>
        <w:t xml:space="preserve">As per previous communication sent to parents via letter </w:t>
      </w:r>
      <w:r w:rsidRPr="00264A5B">
        <w:t>and</w:t>
      </w:r>
      <w:r>
        <w:t xml:space="preserve"> Parent Guide, school uniform is optional during autumn term. Dress code is specified in the letter dated</w:t>
      </w:r>
      <w:r w:rsidR="00011003">
        <w:t xml:space="preserve"> </w:t>
      </w:r>
      <w:r w:rsidR="00011003">
        <w:rPr>
          <w:rFonts w:ascii="Gotham" w:eastAsia="Times New Roman" w:hAnsi="Gotham" w:cs="Arial"/>
          <w:iCs/>
          <w:lang w:eastAsia="en-GB"/>
        </w:rPr>
        <w:t>12</w:t>
      </w:r>
      <w:r w:rsidR="00011003" w:rsidRPr="00D108C6">
        <w:rPr>
          <w:rFonts w:ascii="Gotham" w:eastAsia="Times New Roman" w:hAnsi="Gotham" w:cs="Arial"/>
          <w:iCs/>
          <w:vertAlign w:val="superscript"/>
          <w:lang w:eastAsia="en-GB"/>
        </w:rPr>
        <w:t>th</w:t>
      </w:r>
      <w:r w:rsidR="00011003">
        <w:rPr>
          <w:rFonts w:ascii="Gotham" w:eastAsia="Times New Roman" w:hAnsi="Gotham" w:cs="Arial"/>
          <w:iCs/>
          <w:lang w:eastAsia="en-GB"/>
        </w:rPr>
        <w:t xml:space="preserve"> June </w:t>
      </w:r>
      <w:r w:rsidR="00011003" w:rsidRPr="00870D73">
        <w:rPr>
          <w:rFonts w:ascii="Gotham" w:eastAsia="Times New Roman" w:hAnsi="Gotham" w:cs="Arial"/>
          <w:iCs/>
          <w:lang w:eastAsia="en-GB"/>
        </w:rPr>
        <w:t>2020</w:t>
      </w:r>
      <w:r w:rsidR="00011003">
        <w:rPr>
          <w:rFonts w:ascii="Gotham" w:eastAsia="Times New Roman" w:hAnsi="Gotham" w:cs="Arial"/>
          <w:iCs/>
          <w:lang w:eastAsia="en-GB"/>
        </w:rPr>
        <w:t xml:space="preserve"> </w:t>
      </w:r>
      <w:r>
        <w:t>which is uploaded on our website</w:t>
      </w:r>
      <w:r w:rsidR="00011003">
        <w:t xml:space="preserve"> </w:t>
      </w:r>
      <w:hyperlink r:id="rId7" w:history="1">
        <w:r w:rsidR="00011003" w:rsidRPr="00011003">
          <w:rPr>
            <w:color w:val="0000FF"/>
            <w:u w:val="single"/>
          </w:rPr>
          <w:t>https://www.mmps.miet.uk/wp-content/uploads/2020/06/Return-To-School-Arrangements.pdf</w:t>
        </w:r>
      </w:hyperlink>
    </w:p>
    <w:p w:rsidR="0064307D" w:rsidRDefault="0064307D" w:rsidP="0064307D">
      <w:r w:rsidRPr="00F0389A">
        <w:rPr>
          <w:b/>
          <w:u w:val="single"/>
        </w:rPr>
        <w:t>Pupil Voice Groups</w:t>
      </w:r>
      <w:r>
        <w:t xml:space="preserve"> </w:t>
      </w:r>
    </w:p>
    <w:p w:rsidR="0064307D" w:rsidRDefault="0064307D" w:rsidP="0064307D">
      <w:r>
        <w:t>We usually run pupil voice groups across the classes. These include eco-committee, school council and Year 6 prefects.  As we are restricting the mixing of class bubbles, we will not be going ahead with these groups in September. We will continue to review this and act in accordance with government guidance.</w:t>
      </w:r>
    </w:p>
    <w:p w:rsidR="0064307D" w:rsidRDefault="0064307D" w:rsidP="0064307D">
      <w:pPr>
        <w:rPr>
          <w:b/>
          <w:u w:val="single"/>
        </w:rPr>
      </w:pPr>
      <w:r>
        <w:rPr>
          <w:b/>
          <w:u w:val="single"/>
        </w:rPr>
        <w:t>Face Masks</w:t>
      </w:r>
    </w:p>
    <w:p w:rsidR="0064307D" w:rsidRPr="00EF2B4A" w:rsidRDefault="0064307D" w:rsidP="0064307D">
      <w:pPr>
        <w:rPr>
          <w:b/>
          <w:u w:val="single"/>
        </w:rPr>
      </w:pPr>
      <w:r>
        <w:t>Children under 11 are not recommended to wear a mask, as the incorrect removal of a mask (from the front and not by the ears) presents a further risk. As you are aware, the Government’s stance on masks is shifting and so we will continue to review this.</w:t>
      </w:r>
    </w:p>
    <w:p w:rsidR="0064307D" w:rsidRPr="005E6DE9" w:rsidRDefault="0064307D" w:rsidP="0064307D">
      <w:pPr>
        <w:rPr>
          <w:b/>
          <w:u w:val="single"/>
        </w:rPr>
      </w:pPr>
      <w:r>
        <w:rPr>
          <w:b/>
          <w:u w:val="single"/>
        </w:rPr>
        <w:t>Children becoming unwell</w:t>
      </w:r>
    </w:p>
    <w:p w:rsidR="0064307D" w:rsidRDefault="0064307D" w:rsidP="0064307D">
      <w:r>
        <w:t xml:space="preserve">If a child becomes unwell with suspected symptoms of Covid-19 we will: </w:t>
      </w:r>
    </w:p>
    <w:p w:rsidR="0064307D" w:rsidRDefault="0064307D" w:rsidP="0064307D">
      <w:r>
        <w:t xml:space="preserve">1. Isolate them immediately from any other children in school in the sick room; this room has ventilation, a toilet and a sink.  The designated member of staff will wear PPE, or keep a 2m distance with the door closed, whichever is most appropriate. </w:t>
      </w:r>
    </w:p>
    <w:p w:rsidR="0064307D" w:rsidRDefault="0064307D" w:rsidP="0064307D">
      <w:r>
        <w:t xml:space="preserve">2. We will telephone the parents or emergency contact and request that the child is collected from school immediately along with siblings if applicable. </w:t>
      </w:r>
    </w:p>
    <w:p w:rsidR="0064307D" w:rsidRDefault="0064307D" w:rsidP="0064307D">
      <w:r>
        <w:t xml:space="preserve">3. The parents may use our staff car park upon arrival. They will be asked to wait </w:t>
      </w:r>
      <w:r w:rsidR="00575E00">
        <w:t>at the gate</w:t>
      </w:r>
      <w:r>
        <w:t xml:space="preserve"> and the child will be brought to them.</w:t>
      </w:r>
    </w:p>
    <w:p w:rsidR="0064307D" w:rsidRDefault="0064307D" w:rsidP="0064307D">
      <w:r>
        <w:t xml:space="preserve"> 4. The child will be unable to return to school until the end of their isolation period or until the household receive confirmation of a negative test</w:t>
      </w:r>
    </w:p>
    <w:p w:rsidR="0064307D" w:rsidRDefault="0064307D" w:rsidP="0064307D">
      <w:r>
        <w:t>Parents will be advised of the most recent Government guidance and will receive a confirmation email of when their child can return to school from the Head Teacher.</w:t>
      </w:r>
    </w:p>
    <w:p w:rsidR="00EB6CBC" w:rsidRDefault="00EB6CBC" w:rsidP="00EB6CBC">
      <w:pPr>
        <w:rPr>
          <w:rFonts w:eastAsia="Times New Roman"/>
        </w:rPr>
      </w:pPr>
      <w:r>
        <w:rPr>
          <w:rStyle w:val="Strong"/>
          <w:rFonts w:eastAsia="Times New Roman"/>
          <w:u w:val="single"/>
        </w:rPr>
        <w:t>Accident Slips</w:t>
      </w:r>
      <w:r>
        <w:rPr>
          <w:rFonts w:eastAsia="Times New Roman"/>
        </w:rPr>
        <w:t xml:space="preserve"> </w:t>
      </w:r>
    </w:p>
    <w:p w:rsidR="00EB6CBC" w:rsidRDefault="00EB6CBC" w:rsidP="00EB6CBC">
      <w:pPr>
        <w:rPr>
          <w:rFonts w:eastAsia="Times New Roman"/>
        </w:rPr>
      </w:pPr>
      <w:r>
        <w:rPr>
          <w:rFonts w:eastAsia="Times New Roman"/>
        </w:rPr>
        <w:t xml:space="preserve">Accident slips and 'head bump letters' will be sent to you via email and hard copies will be kept in school. You will be alerted to this either via phone call or text message, depending on the 'severity' of the incident.  </w:t>
      </w:r>
    </w:p>
    <w:p w:rsidR="00EB6CBC" w:rsidRDefault="00EB6CBC" w:rsidP="00EB6CBC">
      <w:pPr>
        <w:rPr>
          <w:rFonts w:eastAsia="Times New Roman"/>
        </w:rPr>
      </w:pPr>
      <w:r>
        <w:rPr>
          <w:rFonts w:eastAsia="Times New Roman"/>
        </w:rPr>
        <w:t xml:space="preserve">  </w:t>
      </w:r>
    </w:p>
    <w:p w:rsidR="00EB6CBC" w:rsidRDefault="00EB6CBC" w:rsidP="00EB6CBC">
      <w:pPr>
        <w:rPr>
          <w:rStyle w:val="Strong"/>
          <w:rFonts w:eastAsia="Times New Roman"/>
          <w:u w:val="single"/>
        </w:rPr>
      </w:pPr>
    </w:p>
    <w:p w:rsidR="00EB6CBC" w:rsidRDefault="00EB6CBC" w:rsidP="00EB6CBC">
      <w:pPr>
        <w:rPr>
          <w:rStyle w:val="Strong"/>
          <w:rFonts w:eastAsia="Times New Roman"/>
          <w:u w:val="single"/>
        </w:rPr>
      </w:pPr>
    </w:p>
    <w:p w:rsidR="00EB6CBC" w:rsidRDefault="00EB6CBC" w:rsidP="00EB6CBC">
      <w:pPr>
        <w:rPr>
          <w:rStyle w:val="Strong"/>
          <w:rFonts w:eastAsia="Times New Roman"/>
          <w:u w:val="single"/>
        </w:rPr>
      </w:pPr>
    </w:p>
    <w:p w:rsidR="00EB6CBC" w:rsidRDefault="00EB6CBC" w:rsidP="00EB6CBC">
      <w:pPr>
        <w:rPr>
          <w:rFonts w:eastAsia="Times New Roman"/>
        </w:rPr>
      </w:pPr>
      <w:r>
        <w:rPr>
          <w:rStyle w:val="Strong"/>
          <w:rFonts w:eastAsia="Times New Roman"/>
          <w:u w:val="single"/>
        </w:rPr>
        <w:t>Appointments</w:t>
      </w:r>
      <w:r>
        <w:rPr>
          <w:rFonts w:eastAsia="Times New Roman"/>
        </w:rPr>
        <w:t xml:space="preserve"> </w:t>
      </w:r>
    </w:p>
    <w:p w:rsidR="00EB6CBC" w:rsidRDefault="00EB6CBC" w:rsidP="00EB6CBC">
      <w:pPr>
        <w:rPr>
          <w:rFonts w:eastAsia="Times New Roman"/>
        </w:rPr>
      </w:pPr>
      <w:r>
        <w:rPr>
          <w:rFonts w:eastAsia="Times New Roman"/>
        </w:rPr>
        <w:t xml:space="preserve">As always, we ask you to arrange appointments outside school hours. If that is not possible, then please email </w:t>
      </w:r>
      <w:hyperlink r:id="rId8" w:history="1">
        <w:r>
          <w:rPr>
            <w:rStyle w:val="Hyperlink"/>
            <w:rFonts w:eastAsia="Times New Roman"/>
          </w:rPr>
          <w:t>admissions@mmps.miet.uk</w:t>
        </w:r>
      </w:hyperlink>
      <w:r>
        <w:rPr>
          <w:rFonts w:eastAsia="Times New Roman"/>
        </w:rPr>
        <w:t xml:space="preserve"> stating date, time and nature of appointment. You must ring the buzzer at the main gate when coming to collect your child and wait. Your child will be brought to the gate.  </w:t>
      </w:r>
    </w:p>
    <w:p w:rsidR="00EB6CBC" w:rsidRDefault="00EB6CBC" w:rsidP="00EB6CBC">
      <w:pPr>
        <w:rPr>
          <w:rFonts w:eastAsia="Times New Roman"/>
        </w:rPr>
      </w:pPr>
      <w:r>
        <w:rPr>
          <w:rFonts w:eastAsia="Times New Roman"/>
        </w:rPr>
        <w:t xml:space="preserve"> </w:t>
      </w:r>
      <w:r>
        <w:rPr>
          <w:rStyle w:val="Strong"/>
          <w:rFonts w:eastAsia="Times New Roman"/>
          <w:u w:val="single"/>
        </w:rPr>
        <w:t>Collection</w:t>
      </w:r>
      <w:r>
        <w:rPr>
          <w:rFonts w:eastAsia="Times New Roman"/>
        </w:rPr>
        <w:t xml:space="preserve"> </w:t>
      </w:r>
    </w:p>
    <w:p w:rsidR="00EB6CBC" w:rsidRDefault="00EB6CBC" w:rsidP="00EB6CBC">
      <w:pPr>
        <w:rPr>
          <w:rFonts w:eastAsia="Times New Roman"/>
        </w:rPr>
      </w:pPr>
      <w:r>
        <w:rPr>
          <w:rFonts w:eastAsia="Times New Roman"/>
        </w:rPr>
        <w:t xml:space="preserve">Our Child Collection Policy has been reviewed in line with health &amp; safety guidance and a Covid-19 Addendum has been added.  </w:t>
      </w:r>
    </w:p>
    <w:p w:rsidR="00EB6CBC" w:rsidRDefault="00EB6CBC" w:rsidP="00EB6CBC">
      <w:pPr>
        <w:rPr>
          <w:rFonts w:eastAsia="Times New Roman"/>
        </w:rPr>
      </w:pPr>
      <w:r>
        <w:rPr>
          <w:rFonts w:eastAsia="Times New Roman"/>
        </w:rPr>
        <w:t xml:space="preserve">If your child is collected by a person other than the parent/carer you must email admin by 12 pm at the latest and give them the full name of the collecting adult and relationship to child. The collecting adult will have to observe social distancing rules and wait with other parents in the allocated area. The class teacher will call his/her name and the collecting adult must make him/herself known by raising his/her hand for the class teacher to release the child. We will not ask for a password, however, children will </w:t>
      </w:r>
      <w:r>
        <w:rPr>
          <w:rStyle w:val="Strong"/>
          <w:rFonts w:eastAsia="Times New Roman"/>
        </w:rPr>
        <w:t>not</w:t>
      </w:r>
      <w:r>
        <w:rPr>
          <w:rFonts w:eastAsia="Times New Roman"/>
        </w:rPr>
        <w:t xml:space="preserve"> be released by the teacher without receipt of an email by admin - </w:t>
      </w:r>
      <w:hyperlink r:id="rId9" w:history="1">
        <w:r>
          <w:rPr>
            <w:rStyle w:val="Hyperlink"/>
            <w:rFonts w:eastAsia="Times New Roman"/>
          </w:rPr>
          <w:t>admin@mmps.miet.uk</w:t>
        </w:r>
      </w:hyperlink>
      <w:r>
        <w:rPr>
          <w:rFonts w:eastAsia="Times New Roman"/>
        </w:rPr>
        <w:t xml:space="preserve">  </w:t>
      </w:r>
    </w:p>
    <w:p w:rsidR="0064307D" w:rsidRDefault="00EB6CBC" w:rsidP="0064307D">
      <w:r>
        <w:rPr>
          <w:rFonts w:eastAsia="Times New Roman"/>
        </w:rPr>
        <w:t xml:space="preserve"> </w:t>
      </w:r>
      <w:r w:rsidR="0064307D" w:rsidRPr="00F0389A">
        <w:rPr>
          <w:b/>
          <w:u w:val="single"/>
        </w:rPr>
        <w:t>Contingency plans</w:t>
      </w:r>
      <w:r w:rsidR="0064307D">
        <w:t xml:space="preserve"> </w:t>
      </w:r>
    </w:p>
    <w:p w:rsidR="00EB6CBC" w:rsidRPr="00BB4983" w:rsidRDefault="0064307D" w:rsidP="00EB6CBC">
      <w:pPr>
        <w:rPr>
          <w:rFonts w:cstheme="minorHAnsi"/>
        </w:rPr>
      </w:pPr>
      <w:r w:rsidRPr="00BB4983">
        <w:rPr>
          <w:rFonts w:cstheme="minorHAnsi"/>
        </w:rPr>
        <w:t>In the event of a local outbreak, the PHE health protection team or local authority may advise a school or number of schools to close temporarily to help control transmission. We will refer to our continge</w:t>
      </w:r>
      <w:r w:rsidR="00EB6CBC" w:rsidRPr="00BB4983">
        <w:rPr>
          <w:rFonts w:cstheme="minorHAnsi"/>
        </w:rPr>
        <w:t xml:space="preserve">ncy plan for this eventuality. </w:t>
      </w:r>
    </w:p>
    <w:p w:rsidR="0064307D" w:rsidRPr="00BB4983" w:rsidRDefault="0064307D" w:rsidP="00EB6CBC">
      <w:pPr>
        <w:rPr>
          <w:rFonts w:cstheme="minorHAnsi"/>
        </w:rPr>
      </w:pPr>
      <w:r w:rsidRPr="00BB4983">
        <w:rPr>
          <w:rFonts w:cstheme="minorHAnsi"/>
        </w:rPr>
        <w:t xml:space="preserve">We are planning for two different scenarios, i.e. government instruction to close whole school or individuals or groups of pupils need to self-isolate. </w:t>
      </w:r>
    </w:p>
    <w:p w:rsidR="0064307D" w:rsidRPr="00BB4983" w:rsidRDefault="0064307D" w:rsidP="0064307D">
      <w:pPr>
        <w:jc w:val="both"/>
        <w:rPr>
          <w:rFonts w:cstheme="minorHAnsi"/>
        </w:rPr>
      </w:pPr>
      <w:r w:rsidRPr="00BB4983">
        <w:rPr>
          <w:rFonts w:cstheme="minorHAnsi"/>
        </w:rPr>
        <w:t>The Contingency plan</w:t>
      </w:r>
      <w:r w:rsidR="00BB4983">
        <w:rPr>
          <w:rFonts w:cstheme="minorHAnsi"/>
        </w:rPr>
        <w:t xml:space="preserve"> will be uploaded on our website</w:t>
      </w:r>
      <w:r w:rsidRPr="00BB4983">
        <w:rPr>
          <w:rFonts w:cstheme="minorHAnsi"/>
        </w:rPr>
        <w:t xml:space="preserve">. </w:t>
      </w:r>
    </w:p>
    <w:p w:rsidR="0064307D" w:rsidRPr="00575E00" w:rsidRDefault="0064307D" w:rsidP="0064307D">
      <w:pPr>
        <w:rPr>
          <w:rFonts w:cstheme="minorHAnsi"/>
          <w:b/>
          <w:bCs/>
          <w:u w:val="single"/>
        </w:rPr>
      </w:pPr>
      <w:r w:rsidRPr="00575E00">
        <w:rPr>
          <w:rFonts w:cstheme="minorHAnsi"/>
          <w:b/>
          <w:bCs/>
          <w:u w:val="single"/>
        </w:rPr>
        <w:t>Government Updates</w:t>
      </w:r>
    </w:p>
    <w:p w:rsidR="0064307D" w:rsidRPr="00575E00" w:rsidRDefault="0064307D" w:rsidP="0064307D">
      <w:pPr>
        <w:rPr>
          <w:rFonts w:cstheme="minorHAnsi"/>
        </w:rPr>
      </w:pPr>
      <w:r w:rsidRPr="00575E00">
        <w:rPr>
          <w:rFonts w:cstheme="minorHAnsi"/>
        </w:rPr>
        <w:t xml:space="preserve">We will continue to update the Coronavirus section with important government and local guidance and alert you to updates via text message. </w:t>
      </w:r>
    </w:p>
    <w:p w:rsidR="00EB6CBC" w:rsidRDefault="00EB6CBC" w:rsidP="0064307D">
      <w:pPr>
        <w:rPr>
          <w:b/>
          <w:bCs/>
          <w:u w:val="single"/>
        </w:rPr>
      </w:pPr>
    </w:p>
    <w:p w:rsidR="00EB6CBC" w:rsidRDefault="00EB6CBC" w:rsidP="0064307D">
      <w:pPr>
        <w:rPr>
          <w:b/>
          <w:bCs/>
          <w:u w:val="single"/>
        </w:rPr>
      </w:pPr>
    </w:p>
    <w:p w:rsidR="00EB6CBC" w:rsidRDefault="00EB6CBC" w:rsidP="0064307D">
      <w:pPr>
        <w:rPr>
          <w:b/>
          <w:bCs/>
          <w:u w:val="single"/>
        </w:rPr>
      </w:pPr>
    </w:p>
    <w:p w:rsidR="00EB6CBC" w:rsidRDefault="00EB6CBC" w:rsidP="0064307D">
      <w:pPr>
        <w:rPr>
          <w:b/>
          <w:bCs/>
          <w:u w:val="single"/>
        </w:rPr>
      </w:pPr>
    </w:p>
    <w:p w:rsidR="00EB6CBC" w:rsidRDefault="00EB6CBC" w:rsidP="0064307D">
      <w:pPr>
        <w:rPr>
          <w:b/>
          <w:bCs/>
          <w:u w:val="single"/>
        </w:rPr>
      </w:pPr>
    </w:p>
    <w:p w:rsidR="00EB6CBC" w:rsidRDefault="00EB6CBC" w:rsidP="0064307D">
      <w:pPr>
        <w:rPr>
          <w:b/>
          <w:bCs/>
          <w:u w:val="single"/>
        </w:rPr>
      </w:pPr>
    </w:p>
    <w:p w:rsidR="00EB6CBC" w:rsidRDefault="00EB6CBC" w:rsidP="0064307D">
      <w:pPr>
        <w:rPr>
          <w:b/>
          <w:bCs/>
          <w:u w:val="single"/>
        </w:rPr>
      </w:pPr>
    </w:p>
    <w:p w:rsidR="00EB6CBC" w:rsidRDefault="00EB6CBC" w:rsidP="0064307D">
      <w:pPr>
        <w:rPr>
          <w:b/>
          <w:bCs/>
          <w:u w:val="single"/>
        </w:rPr>
      </w:pPr>
    </w:p>
    <w:p w:rsidR="00AC51AE" w:rsidRDefault="00AC51AE" w:rsidP="0064307D">
      <w:pPr>
        <w:rPr>
          <w:b/>
          <w:bCs/>
          <w:u w:val="single"/>
        </w:rPr>
      </w:pPr>
    </w:p>
    <w:p w:rsidR="0064307D" w:rsidRDefault="0064307D" w:rsidP="0064307D">
      <w:pPr>
        <w:rPr>
          <w:b/>
          <w:bCs/>
          <w:u w:val="single"/>
        </w:rPr>
      </w:pPr>
      <w:r>
        <w:rPr>
          <w:b/>
          <w:bCs/>
          <w:u w:val="single"/>
        </w:rPr>
        <w:t>Mobile phone numbers – email addresses</w:t>
      </w:r>
      <w:r w:rsidR="00575E00">
        <w:rPr>
          <w:b/>
          <w:bCs/>
          <w:u w:val="single"/>
        </w:rPr>
        <w:t>, medical updates</w:t>
      </w:r>
    </w:p>
    <w:p w:rsidR="0064307D" w:rsidRDefault="0064307D" w:rsidP="0064307D">
      <w:r>
        <w:t xml:space="preserve">Please make sure that you update the office immediately if your mobile number or email has changed. </w:t>
      </w:r>
    </w:p>
    <w:p w:rsidR="0064307D" w:rsidRDefault="0064307D" w:rsidP="0064307D">
      <w:r>
        <w:t xml:space="preserve">All letters will be sent via email only and no hard copies given to pupils. You will be alerted of all emails via text message and all letters will be uploaded, as usual, on our website. </w:t>
      </w:r>
    </w:p>
    <w:p w:rsidR="0064307D" w:rsidRDefault="0064307D" w:rsidP="0064307D">
      <w:r>
        <w:t xml:space="preserve">We will send out our annual pupil data update forms via email at the beginning of term. </w:t>
      </w:r>
    </w:p>
    <w:p w:rsidR="00575E00" w:rsidRDefault="00575E00" w:rsidP="0064307D">
      <w:r>
        <w:t>If your child’</w:t>
      </w:r>
      <w:r w:rsidR="00AC51AE">
        <w:t>s m</w:t>
      </w:r>
      <w:r>
        <w:t>edical condition has change</w:t>
      </w:r>
      <w:r w:rsidR="00AC51AE">
        <w:t>d from previous medical history provided to the school, please email admin office prior to re-opening on Thursday 3</w:t>
      </w:r>
      <w:r w:rsidR="00AC51AE" w:rsidRPr="00AC51AE">
        <w:rPr>
          <w:vertAlign w:val="superscript"/>
        </w:rPr>
        <w:t>rd</w:t>
      </w:r>
      <w:r w:rsidR="00AC51AE">
        <w:t xml:space="preserve"> September 2020.</w:t>
      </w:r>
      <w:r>
        <w:t xml:space="preserve"> </w:t>
      </w:r>
    </w:p>
    <w:p w:rsidR="0064307D" w:rsidRPr="001F5C6E" w:rsidRDefault="0064307D" w:rsidP="0064307D">
      <w:pPr>
        <w:rPr>
          <w:b/>
          <w:u w:val="single"/>
        </w:rPr>
      </w:pPr>
      <w:r w:rsidRPr="001F5C6E">
        <w:rPr>
          <w:b/>
          <w:u w:val="single"/>
        </w:rPr>
        <w:t>Office</w:t>
      </w:r>
    </w:p>
    <w:p w:rsidR="0064307D" w:rsidRDefault="0064307D" w:rsidP="0064307D">
      <w:r>
        <w:t xml:space="preserve">The school office will not be open for face-to-face enquiries. </w:t>
      </w:r>
      <w:proofErr w:type="gramStart"/>
      <w:r>
        <w:t>Please</w:t>
      </w:r>
      <w:r w:rsidR="00BB4983">
        <w:t xml:space="preserve">  </w:t>
      </w:r>
      <w:r>
        <w:t>phone</w:t>
      </w:r>
      <w:proofErr w:type="gramEnd"/>
      <w:r>
        <w:t xml:space="preserve"> or email admin – </w:t>
      </w:r>
      <w:hyperlink r:id="rId10" w:history="1">
        <w:r w:rsidRPr="00C30EF4">
          <w:rPr>
            <w:rStyle w:val="Hyperlink"/>
          </w:rPr>
          <w:t>admin@mmps.miet.uk</w:t>
        </w:r>
      </w:hyperlink>
      <w:r>
        <w:t xml:space="preserve"> if you have a query.</w:t>
      </w:r>
    </w:p>
    <w:p w:rsidR="0064307D" w:rsidRDefault="0064307D" w:rsidP="0064307D">
      <w:r w:rsidRPr="001F5C6E">
        <w:t>Should you need to drop anything off, leave it at the main gate (staff car park), ring the buzzer, let admin staff know what you have left and who it is for. Please avoid doing this if you can, as it will only to the risk factors.</w:t>
      </w:r>
      <w:r>
        <w:t xml:space="preserve"> </w:t>
      </w:r>
    </w:p>
    <w:p w:rsidR="00BB4983" w:rsidRDefault="00BB4983" w:rsidP="0064307D">
      <w:r>
        <w:t>Please note</w:t>
      </w:r>
      <w:proofErr w:type="gramStart"/>
      <w:r>
        <w:t>,</w:t>
      </w:r>
      <w:proofErr w:type="gramEnd"/>
      <w:r>
        <w:t xml:space="preserve"> all procedures set out above are subject to change.</w:t>
      </w:r>
    </w:p>
    <w:p w:rsidR="0064307D" w:rsidRDefault="0064307D" w:rsidP="0064307D">
      <w:r>
        <w:rPr>
          <w:b/>
          <w:u w:val="single"/>
        </w:rPr>
        <w:t>Appointment of New Caretaker</w:t>
      </w:r>
    </w:p>
    <w:p w:rsidR="0064307D" w:rsidRDefault="0064307D" w:rsidP="0064307D">
      <w:r>
        <w:t xml:space="preserve">Last but by no means least,  we would like to inform you that Mr Bert Hoyle, will go into very well deserved retirement mid-September and is currently inducting his successor, Mr </w:t>
      </w:r>
      <w:proofErr w:type="spellStart"/>
      <w:r>
        <w:t>Abass</w:t>
      </w:r>
      <w:proofErr w:type="spellEnd"/>
      <w:r>
        <w:t xml:space="preserve"> Mustapha who you will see in the car park and around school. </w:t>
      </w:r>
    </w:p>
    <w:p w:rsidR="00AC51AE" w:rsidRDefault="0064307D" w:rsidP="0064307D">
      <w:r>
        <w:t>Bert has worked for many years at both KD Grammar for Boys and more recently at MMPS and has been a huge asset to school. I am sure you join us in wishing him the very best for his retirement.</w:t>
      </w:r>
      <w:bookmarkStart w:id="0" w:name="_GoBack"/>
      <w:bookmarkEnd w:id="0"/>
      <w:r>
        <w:t xml:space="preserve"> </w:t>
      </w:r>
    </w:p>
    <w:p w:rsidR="00AC51AE" w:rsidRDefault="00AC51AE" w:rsidP="0064307D">
      <w:r>
        <w:t xml:space="preserve">We are looking forward to next week and know we can count on your support to ensure that everything runs smoothly during these </w:t>
      </w:r>
      <w:r w:rsidR="007E34F3">
        <w:t>challenging</w:t>
      </w:r>
      <w:r>
        <w:t xml:space="preserve"> times. </w:t>
      </w:r>
    </w:p>
    <w:p w:rsidR="0064307D" w:rsidRDefault="0064307D" w:rsidP="0064307D">
      <w:pPr>
        <w:jc w:val="both"/>
        <w:rPr>
          <w:rFonts w:eastAsia="Times New Roman"/>
        </w:rPr>
      </w:pPr>
      <w:proofErr w:type="spellStart"/>
      <w:proofErr w:type="gramStart"/>
      <w:r>
        <w:rPr>
          <w:rFonts w:ascii="Verdana" w:eastAsia="Times New Roman" w:hAnsi="Verdana"/>
        </w:rPr>
        <w:t>Jazak'Allah</w:t>
      </w:r>
      <w:proofErr w:type="spellEnd"/>
      <w:r>
        <w:rPr>
          <w:rFonts w:ascii="Verdana" w:eastAsia="Times New Roman" w:hAnsi="Verdana"/>
        </w:rPr>
        <w:t xml:space="preserve"> </w:t>
      </w:r>
      <w:proofErr w:type="spellStart"/>
      <w:r>
        <w:rPr>
          <w:rFonts w:ascii="Verdana" w:eastAsia="Times New Roman" w:hAnsi="Verdana"/>
        </w:rPr>
        <w:t>khair</w:t>
      </w:r>
      <w:proofErr w:type="spellEnd"/>
      <w:r>
        <w:rPr>
          <w:rFonts w:ascii="Verdana" w:eastAsia="Times New Roman" w:hAnsi="Verdana"/>
        </w:rPr>
        <w:t>.</w:t>
      </w:r>
      <w:proofErr w:type="gramEnd"/>
      <w:r>
        <w:rPr>
          <w:rFonts w:eastAsia="Times New Roman"/>
        </w:rPr>
        <w:t xml:space="preserve"> </w:t>
      </w:r>
    </w:p>
    <w:p w:rsidR="0064307D" w:rsidRDefault="00EB6CBC" w:rsidP="0064307D">
      <w:pPr>
        <w:spacing w:after="0" w:line="240" w:lineRule="auto"/>
        <w:jc w:val="both"/>
        <w:rPr>
          <w:rFonts w:ascii="Gotham" w:hAnsi="Gotham"/>
        </w:rPr>
      </w:pPr>
      <w:r>
        <w:rPr>
          <w:rFonts w:ascii="Gotham" w:eastAsia="Calibri" w:hAnsi="Gotham" w:cs="Arial"/>
          <w:noProof/>
          <w:lang w:eastAsia="en-GB"/>
        </w:rPr>
        <w:drawing>
          <wp:anchor distT="0" distB="0" distL="114300" distR="114300" simplePos="0" relativeHeight="251659264" behindDoc="0" locked="0" layoutInCell="1" allowOverlap="1" wp14:anchorId="7A77DED4" wp14:editId="63AC6BF7">
            <wp:simplePos x="0" y="0"/>
            <wp:positionH relativeFrom="column">
              <wp:posOffset>2843530</wp:posOffset>
            </wp:positionH>
            <wp:positionV relativeFrom="paragraph">
              <wp:posOffset>104775</wp:posOffset>
            </wp:positionV>
            <wp:extent cx="2152015" cy="911225"/>
            <wp:effectExtent l="0" t="0" r="63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911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4307D" w:rsidRPr="00162555">
        <w:rPr>
          <w:rFonts w:ascii="Gotham" w:hAnsi="Gotham"/>
        </w:rPr>
        <w:t>Wasalaam</w:t>
      </w:r>
      <w:proofErr w:type="spellEnd"/>
    </w:p>
    <w:p w:rsidR="0064307D" w:rsidRPr="00162555" w:rsidRDefault="0064307D" w:rsidP="0064307D">
      <w:pPr>
        <w:spacing w:after="0" w:line="240" w:lineRule="auto"/>
        <w:jc w:val="both"/>
        <w:rPr>
          <w:rFonts w:ascii="Gotham" w:hAnsi="Gotham"/>
        </w:rPr>
      </w:pPr>
    </w:p>
    <w:p w:rsidR="0064307D" w:rsidRDefault="0064307D" w:rsidP="0064307D">
      <w:pPr>
        <w:spacing w:line="240" w:lineRule="auto"/>
        <w:jc w:val="both"/>
        <w:rPr>
          <w:rFonts w:ascii="Gotham" w:eastAsia="Calibri" w:hAnsi="Gotham" w:cs="Arial"/>
          <w:lang w:val="fr-CH"/>
        </w:rPr>
      </w:pPr>
      <w:r>
        <w:rPr>
          <w:rFonts w:ascii="Gotham" w:eastAsia="Calibri" w:hAnsi="Gotham" w:cs="Arial"/>
          <w:noProof/>
          <w:lang w:eastAsia="en-GB"/>
        </w:rPr>
        <w:drawing>
          <wp:inline distT="0" distB="0" distL="0" distR="0" wp14:anchorId="27549ABE" wp14:editId="73C13367">
            <wp:extent cx="1442474" cy="582627"/>
            <wp:effectExtent l="0" t="0" r="5715" b="8255"/>
            <wp:docPr id="8" name="Picture 8" descr="C:\Users\N.Borghol\Desktop\dg-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orghol\Desktop\dg-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7" cy="583428"/>
                    </a:xfrm>
                    <a:prstGeom prst="rect">
                      <a:avLst/>
                    </a:prstGeom>
                    <a:noFill/>
                    <a:ln>
                      <a:noFill/>
                    </a:ln>
                  </pic:spPr>
                </pic:pic>
              </a:graphicData>
            </a:graphic>
          </wp:inline>
        </w:drawing>
      </w:r>
    </w:p>
    <w:p w:rsidR="0064307D" w:rsidRPr="00162555" w:rsidRDefault="0064307D" w:rsidP="0064307D">
      <w:pPr>
        <w:spacing w:after="0" w:line="240" w:lineRule="auto"/>
        <w:jc w:val="both"/>
        <w:rPr>
          <w:rFonts w:ascii="Gotham" w:eastAsia="Calibri" w:hAnsi="Gotham" w:cs="Arial"/>
          <w:lang w:val="fr-CH"/>
        </w:rPr>
      </w:pPr>
      <w:r w:rsidRPr="00162555">
        <w:rPr>
          <w:rFonts w:ascii="Gotham" w:eastAsia="Calibri" w:hAnsi="Gotham" w:cs="Arial"/>
          <w:lang w:val="fr-CH"/>
        </w:rPr>
        <w:t xml:space="preserve">Mrs  D. </w:t>
      </w:r>
      <w:proofErr w:type="spellStart"/>
      <w:r w:rsidRPr="00162555">
        <w:rPr>
          <w:rFonts w:ascii="Gotham" w:eastAsia="Calibri" w:hAnsi="Gotham" w:cs="Arial"/>
          <w:lang w:val="fr-CH"/>
        </w:rPr>
        <w:t>Ghafori</w:t>
      </w:r>
      <w:proofErr w:type="spellEnd"/>
      <w:r w:rsidRPr="00162555">
        <w:rPr>
          <w:rFonts w:ascii="Gotham" w:eastAsia="Calibri" w:hAnsi="Gotham" w:cs="Arial"/>
          <w:lang w:val="fr-CH"/>
        </w:rPr>
        <w:t xml:space="preserve">  </w:t>
      </w:r>
      <w:r w:rsidRPr="00162555">
        <w:rPr>
          <w:rFonts w:ascii="Gotham" w:eastAsia="Calibri" w:hAnsi="Gotham" w:cs="Arial"/>
          <w:lang w:val="fr-CH"/>
        </w:rPr>
        <w:tab/>
      </w:r>
      <w:r w:rsidRPr="00162555">
        <w:rPr>
          <w:rFonts w:ascii="Gotham" w:eastAsia="Calibri" w:hAnsi="Gotham" w:cs="Arial"/>
          <w:lang w:val="fr-CH"/>
        </w:rPr>
        <w:tab/>
      </w:r>
      <w:r w:rsidRPr="00162555">
        <w:rPr>
          <w:rFonts w:ascii="Gotham" w:eastAsia="Calibri" w:hAnsi="Gotham" w:cs="Arial"/>
          <w:lang w:val="fr-CH"/>
        </w:rPr>
        <w:tab/>
      </w:r>
      <w:r w:rsidRPr="00162555">
        <w:rPr>
          <w:rFonts w:ascii="Gotham" w:eastAsia="Calibri" w:hAnsi="Gotham" w:cs="Arial"/>
          <w:lang w:val="fr-CH"/>
        </w:rPr>
        <w:tab/>
      </w:r>
      <w:r w:rsidR="00EB6CBC">
        <w:rPr>
          <w:rFonts w:ascii="Gotham" w:eastAsia="Calibri" w:hAnsi="Gotham" w:cs="Arial"/>
          <w:lang w:val="fr-CH"/>
        </w:rPr>
        <w:t xml:space="preserve">           </w:t>
      </w:r>
      <w:r w:rsidRPr="00162555">
        <w:rPr>
          <w:rFonts w:ascii="Gotham" w:eastAsia="Calibri" w:hAnsi="Gotham" w:cs="Arial"/>
          <w:lang w:val="fr-CH"/>
        </w:rPr>
        <w:t xml:space="preserve">Mrs M. Mohamed                                                            </w:t>
      </w:r>
    </w:p>
    <w:p w:rsidR="0064307D" w:rsidRPr="00CD439D" w:rsidRDefault="0064307D" w:rsidP="0064307D">
      <w:pPr>
        <w:spacing w:after="0" w:line="240" w:lineRule="auto"/>
        <w:jc w:val="both"/>
        <w:rPr>
          <w:rFonts w:ascii="Gotham" w:eastAsia="Calibri" w:hAnsi="Gotham" w:cs="Arial"/>
          <w:lang w:val="fr-CH"/>
        </w:rPr>
      </w:pPr>
      <w:r w:rsidRPr="00162555">
        <w:rPr>
          <w:rFonts w:ascii="Gotham" w:eastAsia="Calibri" w:hAnsi="Gotham" w:cs="Arial"/>
          <w:b/>
          <w:lang w:val="fr-CH"/>
        </w:rPr>
        <w:t xml:space="preserve">(Acting Head </w:t>
      </w:r>
      <w:proofErr w:type="spellStart"/>
      <w:r w:rsidRPr="00162555">
        <w:rPr>
          <w:rFonts w:ascii="Gotham" w:eastAsia="Calibri" w:hAnsi="Gotham" w:cs="Arial"/>
          <w:b/>
          <w:lang w:val="fr-CH"/>
        </w:rPr>
        <w:t>Teacher</w:t>
      </w:r>
      <w:proofErr w:type="spellEnd"/>
      <w:r w:rsidRPr="00162555">
        <w:rPr>
          <w:rFonts w:ascii="Gotham" w:eastAsia="Calibri" w:hAnsi="Gotham" w:cs="Arial"/>
          <w:b/>
          <w:lang w:val="fr-CH"/>
        </w:rPr>
        <w:t xml:space="preserve">)      </w:t>
      </w:r>
      <w:r w:rsidRPr="00162555">
        <w:rPr>
          <w:rFonts w:ascii="Gotham" w:eastAsia="Calibri" w:hAnsi="Gotham" w:cs="Arial"/>
          <w:b/>
          <w:lang w:val="fr-CH"/>
        </w:rPr>
        <w:tab/>
      </w:r>
      <w:r w:rsidRPr="00162555">
        <w:rPr>
          <w:rFonts w:ascii="Gotham" w:eastAsia="Calibri" w:hAnsi="Gotham" w:cs="Arial"/>
          <w:b/>
          <w:lang w:val="fr-CH"/>
        </w:rPr>
        <w:tab/>
      </w:r>
      <w:r w:rsidRPr="00162555">
        <w:rPr>
          <w:rFonts w:ascii="Gotham" w:eastAsia="Calibri" w:hAnsi="Gotham" w:cs="Arial"/>
          <w:b/>
          <w:lang w:val="fr-CH"/>
        </w:rPr>
        <w:tab/>
        <w:t xml:space="preserve">          (</w:t>
      </w:r>
      <w:proofErr w:type="spellStart"/>
      <w:r w:rsidRPr="00162555">
        <w:rPr>
          <w:rFonts w:ascii="Gotham" w:eastAsia="Calibri" w:hAnsi="Gotham" w:cs="Arial"/>
          <w:b/>
          <w:lang w:val="fr-CH"/>
        </w:rPr>
        <w:t>Executive</w:t>
      </w:r>
      <w:proofErr w:type="spellEnd"/>
      <w:r w:rsidRPr="00162555">
        <w:rPr>
          <w:rFonts w:ascii="Gotham" w:eastAsia="Calibri" w:hAnsi="Gotham" w:cs="Arial"/>
          <w:b/>
          <w:lang w:val="fr-CH"/>
        </w:rPr>
        <w:t xml:space="preserve"> Head </w:t>
      </w:r>
      <w:proofErr w:type="spellStart"/>
      <w:r w:rsidRPr="00162555">
        <w:rPr>
          <w:rFonts w:ascii="Gotham" w:eastAsia="Calibri" w:hAnsi="Gotham" w:cs="Arial"/>
          <w:b/>
          <w:lang w:val="fr-CH"/>
        </w:rPr>
        <w:t>Teacher</w:t>
      </w:r>
      <w:proofErr w:type="spellEnd"/>
      <w:r w:rsidRPr="00162555">
        <w:rPr>
          <w:rFonts w:ascii="Gotham" w:eastAsia="Calibri" w:hAnsi="Gotham" w:cs="Arial"/>
          <w:b/>
          <w:lang w:val="fr-CH"/>
        </w:rPr>
        <w:t xml:space="preserve">)                                                </w:t>
      </w:r>
      <w:bookmarkStart w:id="1" w:name="_PictureBullets"/>
      <w:bookmarkEnd w:id="1"/>
    </w:p>
    <w:p w:rsidR="00866B0D" w:rsidRPr="00866B0D" w:rsidRDefault="00866B0D" w:rsidP="00866B0D">
      <w:pPr>
        <w:spacing w:after="0"/>
        <w:jc w:val="both"/>
        <w:rPr>
          <w:rFonts w:ascii="Gotham" w:hAnsi="Gotham" w:cs="Arial"/>
          <w:b/>
          <w:bCs/>
          <w:sz w:val="24"/>
        </w:rPr>
      </w:pPr>
    </w:p>
    <w:sectPr w:rsidR="00866B0D" w:rsidRPr="00866B0D" w:rsidSect="00866B0D">
      <w:headerReference w:type="default" r:id="rId13"/>
      <w:footerReference w:type="defaul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55" w:rsidRDefault="00663E55" w:rsidP="004B6A93">
      <w:pPr>
        <w:spacing w:after="0" w:line="240" w:lineRule="auto"/>
      </w:pPr>
      <w:r>
        <w:separator/>
      </w:r>
    </w:p>
  </w:endnote>
  <w:endnote w:type="continuationSeparator" w:id="0">
    <w:p w:rsidR="00663E55" w:rsidRDefault="00663E55" w:rsidP="004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otha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otham Black">
    <w:altName w:val="Arial"/>
    <w:panose1 w:val="00000000000000000000"/>
    <w:charset w:val="00"/>
    <w:family w:val="modern"/>
    <w:notTrueType/>
    <w:pitch w:val="variable"/>
    <w:sig w:usb0="00000001" w:usb1="50000048" w:usb2="00000000" w:usb3="00000000" w:csb0="00000111" w:csb1="00000000"/>
  </w:font>
  <w:font w:name="Gotham Light">
    <w:altName w:val="Arial"/>
    <w:panose1 w:val="00000000000000000000"/>
    <w:charset w:val="00"/>
    <w:family w:val="modern"/>
    <w:notTrueType/>
    <w:pitch w:val="variable"/>
    <w:sig w:usb0="00000001"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36" w:rsidRPr="00AA3FF8" w:rsidRDefault="00DD3C36" w:rsidP="00AA3FF8">
    <w:pPr>
      <w:pStyle w:val="Footer"/>
      <w:jc w:val="center"/>
      <w:rPr>
        <w:rFonts w:ascii="Gotham Light" w:hAnsi="Gotham Light"/>
        <w:i/>
        <w:iCs/>
        <w:sz w:val="14"/>
        <w:szCs w:val="14"/>
      </w:rPr>
    </w:pPr>
    <w:r w:rsidRPr="00AA3FF8">
      <w:rPr>
        <w:rFonts w:ascii="Gotham Light" w:hAnsi="Gotham Light"/>
        <w:i/>
        <w:iCs/>
        <w:noProof/>
        <w:sz w:val="14"/>
        <w:szCs w:val="14"/>
        <w:lang w:eastAsia="en-GB"/>
      </w:rPr>
      <mc:AlternateContent>
        <mc:Choice Requires="wps">
          <w:drawing>
            <wp:anchor distT="0" distB="0" distL="114300" distR="114300" simplePos="0" relativeHeight="251665408" behindDoc="0" locked="0" layoutInCell="1" allowOverlap="1" wp14:anchorId="2D7667D7" wp14:editId="327A693D">
              <wp:simplePos x="0" y="0"/>
              <wp:positionH relativeFrom="column">
                <wp:posOffset>4872355</wp:posOffset>
              </wp:positionH>
              <wp:positionV relativeFrom="paragraph">
                <wp:posOffset>-443494</wp:posOffset>
              </wp:positionV>
              <wp:extent cx="852805" cy="1905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90500"/>
                      </a:xfrm>
                      <a:prstGeom prst="rect">
                        <a:avLst/>
                      </a:prstGeom>
                      <a:solidFill>
                        <a:srgbClr val="FFFFFF"/>
                      </a:solidFill>
                      <a:ln w="9525">
                        <a:noFill/>
                        <a:miter lim="800000"/>
                        <a:headEnd/>
                        <a:tailEnd/>
                      </a:ln>
                    </wps:spPr>
                    <wps:txbx>
                      <w:txbxContent>
                        <w:p w:rsidR="00DD3C36" w:rsidRPr="00410DE9" w:rsidRDefault="00DD3C36"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3.65pt;margin-top:-34.9pt;width:6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" stroked="f">
              <v:textbox>
                <w:txbxContent>
                  <w:p w:rsidR="00AA3FF8" w:rsidRPr="00410DE9" w:rsidRDefault="00AA3FF8"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v:textbox>
            </v:shape>
          </w:pict>
        </mc:Fallback>
      </mc:AlternateContent>
    </w:r>
    <w:r>
      <w:rPr>
        <w:rFonts w:ascii="Gotham Light" w:hAnsi="Gotham Light"/>
        <w:i/>
        <w:iCs/>
        <w:noProof/>
        <w:sz w:val="14"/>
        <w:szCs w:val="14"/>
        <w:lang w:eastAsia="en-GB"/>
      </w:rPr>
      <w:drawing>
        <wp:anchor distT="0" distB="0" distL="114300" distR="114300" simplePos="0" relativeHeight="251661312" behindDoc="0" locked="0" layoutInCell="1" allowOverlap="1" wp14:anchorId="1D24239A" wp14:editId="0E7687A4">
          <wp:simplePos x="0" y="0"/>
          <wp:positionH relativeFrom="column">
            <wp:posOffset>4885690</wp:posOffset>
          </wp:positionH>
          <wp:positionV relativeFrom="paragraph">
            <wp:posOffset>-200025</wp:posOffset>
          </wp:positionV>
          <wp:extent cx="1455420" cy="532765"/>
          <wp:effectExtent l="0" t="0" r="0" b="635"/>
          <wp:wrapSquare wrapText="bothSides"/>
          <wp:docPr id="10" name="Picture 10" descr="MIET Logo Righ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T Logo Righ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532765"/>
                  </a:xfrm>
                  <a:prstGeom prst="rect">
                    <a:avLst/>
                  </a:prstGeom>
                  <a:noFill/>
                </pic:spPr>
              </pic:pic>
            </a:graphicData>
          </a:graphic>
          <wp14:sizeRelH relativeFrom="page">
            <wp14:pctWidth>0</wp14:pctWidth>
          </wp14:sizeRelH>
          <wp14:sizeRelV relativeFrom="page">
            <wp14:pctHeight>0</wp14:pctHeight>
          </wp14:sizeRelV>
        </wp:anchor>
      </w:drawing>
    </w:r>
    <w:r w:rsidRPr="00AA3FF8">
      <w:rPr>
        <w:rFonts w:ascii="Gotham Light" w:hAnsi="Gotham Light"/>
        <w:i/>
        <w:iCs/>
        <w:noProof/>
        <w:sz w:val="14"/>
        <w:szCs w:val="14"/>
        <w:lang w:eastAsia="en-GB"/>
      </w:rPr>
      <mc:AlternateContent>
        <mc:Choice Requires="wps">
          <w:drawing>
            <wp:anchor distT="0" distB="0" distL="114300" distR="114300" simplePos="0" relativeHeight="251667456" behindDoc="0" locked="0" layoutInCell="1" allowOverlap="1" wp14:anchorId="743E56FF" wp14:editId="169C6C3A">
              <wp:simplePos x="0" y="0"/>
              <wp:positionH relativeFrom="column">
                <wp:posOffset>-435610</wp:posOffset>
              </wp:positionH>
              <wp:positionV relativeFrom="paragraph">
                <wp:posOffset>-351790</wp:posOffset>
              </wp:positionV>
              <wp:extent cx="1548765" cy="784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784225"/>
                      </a:xfrm>
                      <a:prstGeom prst="rect">
                        <a:avLst/>
                      </a:prstGeom>
                      <a:solidFill>
                        <a:srgbClr val="FFFFFF"/>
                      </a:solidFill>
                      <a:ln w="9525">
                        <a:noFill/>
                        <a:miter lim="800000"/>
                        <a:headEnd/>
                        <a:tailEnd/>
                      </a:ln>
                    </wps:spPr>
                    <wps:txbx>
                      <w:txbxContent>
                        <w:p w:rsidR="00DD3C36" w:rsidRDefault="00DD3C36"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DD3C36" w:rsidRDefault="00DD3C36"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DD3C36" w:rsidRDefault="00DD3C36"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DD3C36" w:rsidRDefault="00DD3C36"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DD3C36" w:rsidRDefault="00DD3C36"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2" w:history="1">
                            <w:r w:rsidRPr="00227822">
                              <w:rPr>
                                <w:rStyle w:val="Hyperlink"/>
                                <w:rFonts w:ascii="Gotham" w:hAnsi="Gotham"/>
                                <w:color w:val="5959FF" w:themeColor="hyperlink" w:themeTint="A6"/>
                                <w:sz w:val="16"/>
                                <w:szCs w:val="16"/>
                              </w:rPr>
                              <w:t>admin@mmps.miet.uk</w:t>
                            </w:r>
                          </w:hyperlink>
                        </w:p>
                        <w:p w:rsidR="00DD3C36" w:rsidRPr="00AA3FF8" w:rsidRDefault="00DD3C36"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3pt;margin-top:-27.7pt;width:121.95pt;height: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" stroked="f">
              <v:textbox>
                <w:txbxContent>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3" w:history="1">
                      <w:r w:rsidRPr="00227822">
                        <w:rPr>
                          <w:rStyle w:val="Hyperlink"/>
                          <w:rFonts w:ascii="Gotham" w:hAnsi="Gotham"/>
                          <w:color w:val="5959FF" w:themeColor="hyperlink" w:themeTint="A6"/>
                          <w:sz w:val="16"/>
                          <w:szCs w:val="16"/>
                        </w:rPr>
                        <w:t>admin@mmps.miet.uk</w:t>
                      </w:r>
                    </w:hyperlink>
                  </w:p>
                  <w:p w:rsidR="00AA3FF8" w:rsidRP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v:textbox>
            </v:shape>
          </w:pict>
        </mc:Fallback>
      </mc:AlternateContent>
    </w:r>
    <w:r w:rsidRPr="00AA3FF8">
      <w:rPr>
        <w:rFonts w:ascii="Gotham Light" w:hAnsi="Gotham Light"/>
        <w:i/>
        <w:iCs/>
        <w:sz w:val="14"/>
        <w:szCs w:val="14"/>
      </w:rPr>
      <w:t xml:space="preserve">You can support us by making Zakat, </w:t>
    </w:r>
    <w:proofErr w:type="spellStart"/>
    <w:r w:rsidRPr="00AA3FF8">
      <w:rPr>
        <w:rFonts w:ascii="Gotham Light" w:hAnsi="Gotham Light"/>
        <w:i/>
        <w:iCs/>
        <w:sz w:val="14"/>
        <w:szCs w:val="14"/>
      </w:rPr>
      <w:t>Sadaqah</w:t>
    </w:r>
    <w:proofErr w:type="spellEnd"/>
    <w:r w:rsidRPr="00AA3FF8">
      <w:rPr>
        <w:rFonts w:ascii="Gotham Light" w:hAnsi="Gotham Light"/>
        <w:i/>
        <w:iCs/>
        <w:sz w:val="14"/>
        <w:szCs w:val="14"/>
      </w:rPr>
      <w:t xml:space="preserve"> and other donations</w:t>
    </w:r>
  </w:p>
  <w:p w:rsidR="00DD3C36" w:rsidRPr="00AA3FF8" w:rsidRDefault="00DD3C36" w:rsidP="00AA3FF8">
    <w:pPr>
      <w:pStyle w:val="Footer"/>
      <w:jc w:val="center"/>
      <w:rPr>
        <w:rFonts w:ascii="Gotham Light" w:hAnsi="Gotham Light"/>
        <w:i/>
        <w:iCs/>
        <w:sz w:val="14"/>
        <w:szCs w:val="14"/>
      </w:rPr>
    </w:pPr>
    <w:proofErr w:type="gramStart"/>
    <w:r w:rsidRPr="00AA3FF8">
      <w:rPr>
        <w:rFonts w:ascii="Gotham Light" w:hAnsi="Gotham Light"/>
        <w:i/>
        <w:iCs/>
        <w:sz w:val="14"/>
        <w:szCs w:val="14"/>
      </w:rPr>
      <w:t>on</w:t>
    </w:r>
    <w:proofErr w:type="gramEnd"/>
    <w:r w:rsidRPr="00AA3FF8">
      <w:rPr>
        <w:rFonts w:ascii="Gotham Light" w:hAnsi="Gotham Light"/>
        <w:i/>
        <w:iCs/>
        <w:sz w:val="14"/>
        <w:szCs w:val="14"/>
      </w:rPr>
      <w:t xml:space="preserve"> the Manchester Muslim Preparatory School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55" w:rsidRDefault="00663E55" w:rsidP="004B6A93">
      <w:pPr>
        <w:spacing w:after="0" w:line="240" w:lineRule="auto"/>
      </w:pPr>
      <w:r>
        <w:separator/>
      </w:r>
    </w:p>
  </w:footnote>
  <w:footnote w:type="continuationSeparator" w:id="0">
    <w:p w:rsidR="00663E55" w:rsidRDefault="00663E55" w:rsidP="004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36" w:rsidRDefault="00DD3C36">
    <w:pPr>
      <w:pStyle w:val="Header"/>
    </w:pPr>
    <w:r>
      <w:rPr>
        <w:noProof/>
        <w:lang w:eastAsia="en-GB"/>
      </w:rPr>
      <w:drawing>
        <wp:anchor distT="0" distB="0" distL="114300" distR="114300" simplePos="0" relativeHeight="251672576" behindDoc="0" locked="0" layoutInCell="1" allowOverlap="1" wp14:anchorId="3E34B4EC" wp14:editId="070DA04C">
          <wp:simplePos x="0" y="0"/>
          <wp:positionH relativeFrom="column">
            <wp:posOffset>3599180</wp:posOffset>
          </wp:positionH>
          <wp:positionV relativeFrom="paragraph">
            <wp:posOffset>-149860</wp:posOffset>
          </wp:positionV>
          <wp:extent cx="2729230" cy="979170"/>
          <wp:effectExtent l="0" t="0" r="0" b="0"/>
          <wp:wrapSquare wrapText="bothSides"/>
          <wp:docPr id="9" name="Picture 9" descr="C:\Users\N.Borghol\Documents\Logo-headers\MMP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orghol\Documents\Logo-headers\MMPS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30CB3FEE" wp14:editId="00604968">
              <wp:simplePos x="0" y="0"/>
              <wp:positionH relativeFrom="column">
                <wp:posOffset>-906458</wp:posOffset>
              </wp:positionH>
              <wp:positionV relativeFrom="paragraph">
                <wp:posOffset>-429260</wp:posOffset>
              </wp:positionV>
              <wp:extent cx="236482" cy="10689020"/>
              <wp:effectExtent l="0" t="0" r="0" b="0"/>
              <wp:wrapNone/>
              <wp:docPr id="1" name="Rectangle 1"/>
              <wp:cNvGraphicFramePr/>
              <a:graphic xmlns:a="http://schemas.openxmlformats.org/drawingml/2006/main">
                <a:graphicData uri="http://schemas.microsoft.com/office/word/2010/wordprocessingShape">
                  <wps:wsp>
                    <wps:cNvSpPr/>
                    <wps:spPr>
                      <a:xfrm>
                        <a:off x="0" y="0"/>
                        <a:ext cx="236482" cy="10689020"/>
                      </a:xfrm>
                      <a:prstGeom prst="rect">
                        <a:avLst/>
                      </a:prstGeom>
                      <a:solidFill>
                        <a:srgbClr val="0048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1.35pt;margin-top:-33.8pt;width:18.6pt;height:84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" fillcolor="#004899" stroked="f" strokeweight="2pt"/>
          </w:pict>
        </mc:Fallback>
      </mc:AlternateContent>
    </w:r>
  </w:p>
  <w:p w:rsidR="00DD3C36" w:rsidRDefault="00DD3C36">
    <w:pPr>
      <w:pStyle w:val="Header"/>
    </w:pPr>
    <w:r>
      <w:rPr>
        <w:noProof/>
        <w:lang w:eastAsia="en-GB"/>
      </w:rPr>
      <mc:AlternateContent>
        <mc:Choice Requires="wps">
          <w:drawing>
            <wp:anchor distT="0" distB="0" distL="114300" distR="114300" simplePos="0" relativeHeight="251671552" behindDoc="0" locked="0" layoutInCell="1" allowOverlap="1" wp14:anchorId="08ECDA40" wp14:editId="017D76F6">
              <wp:simplePos x="0" y="0"/>
              <wp:positionH relativeFrom="column">
                <wp:posOffset>3596005</wp:posOffset>
              </wp:positionH>
              <wp:positionV relativeFrom="paragraph">
                <wp:posOffset>783590</wp:posOffset>
              </wp:positionV>
              <wp:extent cx="27292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272923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61.7pt" to="498.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" strokecolor="#0070c0"/>
          </w:pict>
        </mc:Fallback>
      </mc:AlternateContent>
    </w:r>
    <w:r>
      <w:rPr>
        <w:noProof/>
        <w:lang w:eastAsia="en-GB"/>
      </w:rPr>
      <mc:AlternateContent>
        <mc:Choice Requires="wps">
          <w:drawing>
            <wp:anchor distT="0" distB="0" distL="114300" distR="114300" simplePos="0" relativeHeight="251670528" behindDoc="0" locked="0" layoutInCell="1" allowOverlap="1" wp14:anchorId="45497594" wp14:editId="2E307E85">
              <wp:simplePos x="0" y="0"/>
              <wp:positionH relativeFrom="column">
                <wp:posOffset>3492500</wp:posOffset>
              </wp:positionH>
              <wp:positionV relativeFrom="paragraph">
                <wp:posOffset>996950</wp:posOffset>
              </wp:positionV>
              <wp:extent cx="179451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9451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C36" w:rsidRPr="000A19C3" w:rsidRDefault="00DD3C36"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Acting Head</w:t>
                          </w:r>
                          <w:r w:rsidRPr="000A19C3">
                            <w:rPr>
                              <w:rFonts w:ascii="Gotham" w:hAnsi="Gotham"/>
                              <w:color w:val="595959" w:themeColor="text1" w:themeTint="A6"/>
                              <w:sz w:val="14"/>
                              <w:szCs w:val="14"/>
                            </w:rPr>
                            <w:t xml:space="preserve">: </w:t>
                          </w:r>
                          <w:r w:rsidRPr="000A19C3">
                            <w:rPr>
                              <w:rFonts w:ascii="Gotham Light" w:hAnsi="Gotham Light"/>
                              <w:color w:val="595959" w:themeColor="text1" w:themeTint="A6"/>
                              <w:sz w:val="14"/>
                              <w:szCs w:val="14"/>
                            </w:rPr>
                            <w:t>Mrs D. Ghafori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pt;margin-top:78.5pt;width:141.3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" fillcolor="white [3201]" stroked="f" strokeweight=".5pt">
              <v:textbox>
                <w:txbxContent>
                  <w:p w:rsidR="000A19C3" w:rsidRPr="000A19C3" w:rsidRDefault="00263C23"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Acting Head</w:t>
                    </w:r>
                    <w:r w:rsidR="000A19C3" w:rsidRPr="000A19C3">
                      <w:rPr>
                        <w:rFonts w:ascii="Gotham" w:hAnsi="Gotham"/>
                        <w:color w:val="595959" w:themeColor="text1" w:themeTint="A6"/>
                        <w:sz w:val="14"/>
                        <w:szCs w:val="14"/>
                      </w:rPr>
                      <w:t xml:space="preserve">: </w:t>
                    </w:r>
                    <w:r w:rsidR="000A19C3" w:rsidRPr="000A19C3">
                      <w:rPr>
                        <w:rFonts w:ascii="Gotham Light" w:hAnsi="Gotham Light"/>
                        <w:color w:val="595959" w:themeColor="text1" w:themeTint="A6"/>
                        <w:sz w:val="14"/>
                        <w:szCs w:val="14"/>
                      </w:rPr>
                      <w:t>Mrs D. Ghafori</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57284DE" wp14:editId="655FF63D">
              <wp:simplePos x="0" y="0"/>
              <wp:positionH relativeFrom="column">
                <wp:posOffset>3491230</wp:posOffset>
              </wp:positionH>
              <wp:positionV relativeFrom="paragraph">
                <wp:posOffset>834390</wp:posOffset>
              </wp:positionV>
              <wp:extent cx="2995295" cy="2044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04470"/>
                      </a:xfrm>
                      <a:prstGeom prst="rect">
                        <a:avLst/>
                      </a:prstGeom>
                      <a:solidFill>
                        <a:srgbClr val="FFFFFF"/>
                      </a:solidFill>
                      <a:ln w="9525">
                        <a:noFill/>
                        <a:miter lim="800000"/>
                        <a:headEnd/>
                        <a:tailEnd/>
                      </a:ln>
                    </wps:spPr>
                    <wps:txbx>
                      <w:txbxContent>
                        <w:p w:rsidR="00DD3C36" w:rsidRPr="000A19C3" w:rsidRDefault="00DD3C36"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4.9pt;margin-top:65.7pt;width:235.8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tyIwIAACQ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" stroked="f">
              <v:textbox>
                <w:txbxContent>
                  <w:p w:rsidR="000A19C3" w:rsidRPr="000A19C3" w:rsidRDefault="000A19C3"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C4"/>
    <w:rsid w:val="00011003"/>
    <w:rsid w:val="000A19C3"/>
    <w:rsid w:val="000F75F6"/>
    <w:rsid w:val="001339DC"/>
    <w:rsid w:val="00260542"/>
    <w:rsid w:val="00263C23"/>
    <w:rsid w:val="00355E26"/>
    <w:rsid w:val="0037525D"/>
    <w:rsid w:val="003B1974"/>
    <w:rsid w:val="00410DE9"/>
    <w:rsid w:val="004B6A93"/>
    <w:rsid w:val="004E24A4"/>
    <w:rsid w:val="004E6F5A"/>
    <w:rsid w:val="00575E00"/>
    <w:rsid w:val="005C1315"/>
    <w:rsid w:val="0064307D"/>
    <w:rsid w:val="00663E55"/>
    <w:rsid w:val="007B5723"/>
    <w:rsid w:val="007E34F3"/>
    <w:rsid w:val="008629BC"/>
    <w:rsid w:val="00866B0D"/>
    <w:rsid w:val="00880F26"/>
    <w:rsid w:val="008A6FB1"/>
    <w:rsid w:val="00A13B67"/>
    <w:rsid w:val="00AA3FF8"/>
    <w:rsid w:val="00AC51AE"/>
    <w:rsid w:val="00B00CF7"/>
    <w:rsid w:val="00BB4983"/>
    <w:rsid w:val="00C93F2C"/>
    <w:rsid w:val="00D94523"/>
    <w:rsid w:val="00DD0CC4"/>
    <w:rsid w:val="00DD3C36"/>
    <w:rsid w:val="00E00098"/>
    <w:rsid w:val="00E2250D"/>
    <w:rsid w:val="00E95865"/>
    <w:rsid w:val="00EB6C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table" w:styleId="TableGrid">
    <w:name w:val="Table Grid"/>
    <w:basedOn w:val="TableNormal"/>
    <w:uiPriority w:val="59"/>
    <w:rsid w:val="008A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B6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table" w:styleId="TableGrid">
    <w:name w:val="Table Grid"/>
    <w:basedOn w:val="TableNormal"/>
    <w:uiPriority w:val="59"/>
    <w:rsid w:val="008A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B6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mps.miet.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mps.miet.uk/wp-content/uploads/2020/06/Return-To-School-Arrangements.pdf"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mmps.miet.uk" TargetMode="External"/><Relationship Id="rId4" Type="http://schemas.openxmlformats.org/officeDocument/2006/relationships/webSettings" Target="webSettings.xml"/><Relationship Id="rId9" Type="http://schemas.openxmlformats.org/officeDocument/2006/relationships/hyperlink" Target="mailto:admin@mmps.miet.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mmps.miet.uk" TargetMode="External"/><Relationship Id="rId2" Type="http://schemas.openxmlformats.org/officeDocument/2006/relationships/hyperlink" Target="mailto:admin@mmps.miet.u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ACADEMIC%20YEAR%202019-2020\Letters%20to%20Parents\LetterHead.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LetterHead.dotm</Template>
  <TotalTime>38</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Hussain</dc:creator>
  <cp:lastModifiedBy>Admin</cp:lastModifiedBy>
  <cp:revision>6</cp:revision>
  <cp:lastPrinted>2020-08-28T14:51:00Z</cp:lastPrinted>
  <dcterms:created xsi:type="dcterms:W3CDTF">2020-08-27T13:25:00Z</dcterms:created>
  <dcterms:modified xsi:type="dcterms:W3CDTF">2020-08-28T14:51:00Z</dcterms:modified>
</cp:coreProperties>
</file>